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45AD4" w14:textId="050A150A" w:rsidR="007540BF" w:rsidRDefault="007540BF" w:rsidP="002A2E88">
      <w:pPr>
        <w:spacing w:after="0"/>
        <w:jc w:val="center"/>
        <w:rPr>
          <w:b/>
          <w:sz w:val="24"/>
          <w:szCs w:val="24"/>
        </w:rPr>
      </w:pPr>
    </w:p>
    <w:p w14:paraId="6ED5DC7F" w14:textId="77777777" w:rsidR="004E784C" w:rsidRDefault="004E784C" w:rsidP="002A2E88">
      <w:pPr>
        <w:spacing w:after="0"/>
        <w:jc w:val="center"/>
        <w:rPr>
          <w:b/>
          <w:sz w:val="24"/>
          <w:szCs w:val="24"/>
        </w:rPr>
      </w:pPr>
    </w:p>
    <w:p w14:paraId="3F33A8D1" w14:textId="02DF1777" w:rsidR="00A365EB" w:rsidRDefault="00A365EB" w:rsidP="00A365E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Head of Obesity Action Scotland</w:t>
      </w:r>
    </w:p>
    <w:p w14:paraId="224A1EA1" w14:textId="12CF8BD2" w:rsidR="002A2E88" w:rsidRPr="002A2E88" w:rsidRDefault="002A2E88" w:rsidP="00A365EB">
      <w:pPr>
        <w:spacing w:after="0"/>
        <w:jc w:val="center"/>
        <w:rPr>
          <w:b/>
          <w:sz w:val="24"/>
          <w:szCs w:val="24"/>
        </w:rPr>
      </w:pPr>
      <w:r w:rsidRPr="002A2E88">
        <w:rPr>
          <w:b/>
          <w:sz w:val="24"/>
          <w:szCs w:val="24"/>
        </w:rPr>
        <w:t>Job Description</w:t>
      </w:r>
      <w:r w:rsidR="006F19F9">
        <w:rPr>
          <w:b/>
          <w:sz w:val="24"/>
          <w:szCs w:val="24"/>
        </w:rPr>
        <w:t xml:space="preserve"> – July 25</w:t>
      </w:r>
    </w:p>
    <w:p w14:paraId="19C29F13" w14:textId="77777777" w:rsidR="00AA7DF3" w:rsidRDefault="00AA7DF3" w:rsidP="002A2E88">
      <w:pPr>
        <w:spacing w:after="0"/>
        <w:rPr>
          <w:b/>
        </w:rPr>
      </w:pPr>
    </w:p>
    <w:p w14:paraId="1085BA58" w14:textId="791445B1" w:rsidR="002A2E88" w:rsidRDefault="002A2E88" w:rsidP="002A2E88">
      <w:pPr>
        <w:spacing w:after="0"/>
        <w:rPr>
          <w:b/>
        </w:rPr>
      </w:pPr>
      <w:r>
        <w:rPr>
          <w:b/>
        </w:rPr>
        <w:t>Section 1 - Description</w:t>
      </w:r>
    </w:p>
    <w:p w14:paraId="754A69C1" w14:textId="77777777" w:rsidR="002A2E88" w:rsidRDefault="002A2E88" w:rsidP="002A2E88">
      <w:pPr>
        <w:spacing w:after="0"/>
        <w:rPr>
          <w:b/>
        </w:rPr>
      </w:pPr>
    </w:p>
    <w:p w14:paraId="0D256697" w14:textId="75C58719" w:rsidR="00111578" w:rsidRDefault="002A2E88" w:rsidP="002A2E88">
      <w:pPr>
        <w:spacing w:after="0"/>
        <w:rPr>
          <w:bCs/>
          <w:sz w:val="20"/>
          <w:szCs w:val="20"/>
        </w:rPr>
      </w:pPr>
      <w:r>
        <w:rPr>
          <w:b/>
        </w:rPr>
        <w:t>Job Title:</w:t>
      </w:r>
      <w:r>
        <w:rPr>
          <w:b/>
        </w:rPr>
        <w:tab/>
      </w:r>
      <w:r w:rsidR="00672BEF">
        <w:rPr>
          <w:b/>
        </w:rPr>
        <w:t>Head of</w:t>
      </w:r>
      <w:r w:rsidR="00C15DC5">
        <w:rPr>
          <w:b/>
        </w:rPr>
        <w:t xml:space="preserve"> Obesity Action Scotland </w:t>
      </w:r>
    </w:p>
    <w:p w14:paraId="204CCD19" w14:textId="77777777" w:rsidR="007540BF" w:rsidRPr="0035690B" w:rsidRDefault="007540BF" w:rsidP="002A2E88">
      <w:pPr>
        <w:spacing w:after="0"/>
        <w:rPr>
          <w:bCs/>
          <w:sz w:val="20"/>
          <w:szCs w:val="20"/>
        </w:rPr>
      </w:pPr>
    </w:p>
    <w:p w14:paraId="27D42025" w14:textId="07471F42" w:rsidR="007E5C85" w:rsidRDefault="007E5C85" w:rsidP="002A2E88">
      <w:pPr>
        <w:spacing w:after="0"/>
        <w:rPr>
          <w:b/>
        </w:rPr>
      </w:pPr>
      <w:r>
        <w:rPr>
          <w:b/>
        </w:rPr>
        <w:t xml:space="preserve">Grade: </w:t>
      </w:r>
      <w:r>
        <w:rPr>
          <w:b/>
        </w:rPr>
        <w:tab/>
      </w:r>
      <w:r w:rsidR="006E3D2F">
        <w:rPr>
          <w:b/>
        </w:rPr>
        <w:tab/>
      </w:r>
      <w:r w:rsidR="00501A0B">
        <w:rPr>
          <w:b/>
        </w:rPr>
        <w:t xml:space="preserve">Grade </w:t>
      </w:r>
      <w:r w:rsidR="00E924A8">
        <w:rPr>
          <w:b/>
        </w:rPr>
        <w:t>7</w:t>
      </w:r>
      <w:r w:rsidR="00501A0B">
        <w:rPr>
          <w:b/>
        </w:rPr>
        <w:t xml:space="preserve"> - </w:t>
      </w:r>
      <w:r w:rsidR="00164650">
        <w:rPr>
          <w:b/>
        </w:rPr>
        <w:t>S</w:t>
      </w:r>
      <w:r w:rsidR="00F71CEF">
        <w:rPr>
          <w:b/>
        </w:rPr>
        <w:t xml:space="preserve">alary </w:t>
      </w:r>
      <w:r w:rsidR="009F6A6C">
        <w:rPr>
          <w:b/>
        </w:rPr>
        <w:t xml:space="preserve">from </w:t>
      </w:r>
      <w:r w:rsidR="009F6A6C" w:rsidRPr="009F6A6C">
        <w:rPr>
          <w:b/>
        </w:rPr>
        <w:t>£56,980</w:t>
      </w:r>
      <w:r w:rsidR="007540BF">
        <w:rPr>
          <w:b/>
        </w:rPr>
        <w:t xml:space="preserve"> FTE</w:t>
      </w:r>
      <w:r w:rsidR="008D0F38">
        <w:rPr>
          <w:b/>
        </w:rPr>
        <w:t xml:space="preserve"> – 35 hours per week</w:t>
      </w:r>
    </w:p>
    <w:p w14:paraId="64E130C8" w14:textId="77777777" w:rsidR="007540BF" w:rsidRDefault="007540BF" w:rsidP="002A2E88">
      <w:pPr>
        <w:spacing w:after="0"/>
      </w:pPr>
    </w:p>
    <w:p w14:paraId="4128A4FD" w14:textId="06844A8C" w:rsidR="002A2E88" w:rsidRPr="002B5F67" w:rsidRDefault="002A2E88" w:rsidP="002A2E88">
      <w:pPr>
        <w:spacing w:after="0"/>
        <w:rPr>
          <w:b/>
          <w:bCs/>
        </w:rPr>
      </w:pPr>
      <w:r>
        <w:rPr>
          <w:b/>
        </w:rPr>
        <w:t>Location:</w:t>
      </w:r>
      <w:r>
        <w:rPr>
          <w:b/>
        </w:rPr>
        <w:tab/>
      </w:r>
      <w:r w:rsidR="001B2672" w:rsidRPr="002B5F67">
        <w:rPr>
          <w:b/>
          <w:bCs/>
        </w:rPr>
        <w:t xml:space="preserve">Royal College of Physicians </w:t>
      </w:r>
      <w:r w:rsidR="00FF4CBD">
        <w:rPr>
          <w:b/>
          <w:bCs/>
        </w:rPr>
        <w:t>and</w:t>
      </w:r>
      <w:r w:rsidR="001B2672" w:rsidRPr="002B5F67">
        <w:rPr>
          <w:b/>
          <w:bCs/>
        </w:rPr>
        <w:t xml:space="preserve"> Surgeons of Glasgow</w:t>
      </w:r>
      <w:r w:rsidR="002B5F67" w:rsidRPr="002B5F67">
        <w:rPr>
          <w:b/>
          <w:bCs/>
        </w:rPr>
        <w:t xml:space="preserve"> (hybrid working)</w:t>
      </w:r>
    </w:p>
    <w:p w14:paraId="085E96E5" w14:textId="4E1D1B0E" w:rsidR="002A2E88" w:rsidRPr="00123DC7" w:rsidRDefault="003054ED" w:rsidP="004E784C">
      <w:pPr>
        <w:spacing w:after="0" w:line="240" w:lineRule="auto"/>
        <w:ind w:left="1440"/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bCs/>
          <w:color w:val="000000"/>
          <w:shd w:val="clear" w:color="auto" w:fill="FFFFFF"/>
          <w:lang w:val="en-US"/>
        </w:rPr>
        <w:t>Hybrid working enables employees to work both in the College and remotely</w:t>
      </w:r>
      <w:r w:rsidR="007540BF" w:rsidRPr="00123DC7">
        <w:rPr>
          <w:rStyle w:val="normaltextrun"/>
          <w:rFonts w:ascii="Calibri" w:hAnsi="Calibri" w:cs="Calibri"/>
          <w:bCs/>
          <w:color w:val="000000"/>
          <w:shd w:val="clear" w:color="auto" w:fill="FFFFFF"/>
          <w:lang w:val="en-US"/>
        </w:rPr>
        <w:t>. As part of this arrangement, employees will be required to spend at least 50% of their working time in the College, with the days being subject to the needs of the</w:t>
      </w:r>
      <w:r w:rsidR="006F19F9">
        <w:rPr>
          <w:rStyle w:val="normaltextrun"/>
          <w:rFonts w:ascii="Calibri" w:hAnsi="Calibri" w:cs="Calibri"/>
          <w:bCs/>
          <w:color w:val="000000"/>
          <w:shd w:val="clear" w:color="auto" w:fill="FFFFFF"/>
          <w:lang w:val="en-US"/>
        </w:rPr>
        <w:t xml:space="preserve"> unit team, alliances and partnerships, and College management</w:t>
      </w:r>
      <w:r w:rsidR="007540BF" w:rsidRPr="00123DC7">
        <w:rPr>
          <w:rStyle w:val="normaltextrun"/>
          <w:rFonts w:ascii="Calibri" w:hAnsi="Calibri" w:cs="Calibri"/>
          <w:bCs/>
          <w:color w:val="000000"/>
          <w:shd w:val="clear" w:color="auto" w:fill="FFFFFF"/>
          <w:lang w:val="en-US"/>
        </w:rPr>
        <w:t>.</w:t>
      </w:r>
      <w:r w:rsidR="007540BF" w:rsidRPr="00123DC7"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5B58A26A" w14:textId="725B9DD6" w:rsidR="007540BF" w:rsidRDefault="007540BF" w:rsidP="007540BF">
      <w:pPr>
        <w:spacing w:after="0"/>
        <w:ind w:left="1440"/>
      </w:pPr>
    </w:p>
    <w:p w14:paraId="1AEF014F" w14:textId="77777777" w:rsidR="004270A4" w:rsidRDefault="004270A4" w:rsidP="004270A4">
      <w:pPr>
        <w:tabs>
          <w:tab w:val="left" w:pos="1540"/>
        </w:tabs>
        <w:rPr>
          <w:rFonts w:cstheme="minorHAnsi"/>
          <w:b/>
        </w:rPr>
      </w:pPr>
      <w:r>
        <w:rPr>
          <w:rStyle w:val="normaltextrun"/>
          <w:b/>
          <w:color w:val="000000"/>
          <w:shd w:val="clear" w:color="auto" w:fill="FFFFFF"/>
        </w:rPr>
        <w:t>We promote an agile, flexible workforce and while this is a full‐time post, applications from individuals seeking less than full time</w:t>
      </w:r>
      <w:r>
        <w:rPr>
          <w:rStyle w:val="normaltextrun"/>
          <w:color w:val="000000"/>
          <w:shd w:val="clear" w:color="auto" w:fill="FFFFFF"/>
        </w:rPr>
        <w:t>,</w:t>
      </w:r>
      <w:r>
        <w:rPr>
          <w:rStyle w:val="normaltextrun"/>
          <w:b/>
          <w:color w:val="000000"/>
          <w:shd w:val="clear" w:color="auto" w:fill="FFFFFF"/>
        </w:rPr>
        <w:t xml:space="preserve"> job‐share, or flexible working arrangements are welcome.</w:t>
      </w:r>
      <w:r>
        <w:rPr>
          <w:rStyle w:val="eop"/>
          <w:b/>
          <w:color w:val="000000"/>
          <w:shd w:val="clear" w:color="auto" w:fill="FFFFFF"/>
        </w:rPr>
        <w:t> </w:t>
      </w:r>
    </w:p>
    <w:p w14:paraId="43BF388C" w14:textId="77777777" w:rsidR="007540BF" w:rsidRDefault="007540BF" w:rsidP="002A2E88">
      <w:pPr>
        <w:spacing w:after="0"/>
      </w:pPr>
    </w:p>
    <w:p w14:paraId="2FCF8D75" w14:textId="43089B8D" w:rsidR="00C16B39" w:rsidRDefault="002A2E88" w:rsidP="002A2E88">
      <w:pPr>
        <w:spacing w:after="0"/>
        <w:rPr>
          <w:b/>
        </w:rPr>
      </w:pPr>
      <w:r w:rsidRPr="007A0438">
        <w:rPr>
          <w:b/>
        </w:rPr>
        <w:t>Section 2</w:t>
      </w:r>
      <w:r>
        <w:rPr>
          <w:b/>
        </w:rPr>
        <w:t xml:space="preserve"> - </w:t>
      </w:r>
      <w:r w:rsidRPr="00F86A73">
        <w:rPr>
          <w:b/>
        </w:rPr>
        <w:t>Job Purpose</w:t>
      </w:r>
    </w:p>
    <w:p w14:paraId="4872992B" w14:textId="77777777" w:rsidR="001B2672" w:rsidRDefault="001B2672" w:rsidP="002A2E88">
      <w:pPr>
        <w:spacing w:after="0"/>
        <w:rPr>
          <w:b/>
        </w:rPr>
      </w:pPr>
    </w:p>
    <w:p w14:paraId="6F6AF463" w14:textId="28596551" w:rsidR="00C16B39" w:rsidRDefault="00C16B39" w:rsidP="00C16B39">
      <w:pPr>
        <w:rPr>
          <w:rFonts w:ascii="Calibri" w:hAnsi="Calibri"/>
          <w:color w:val="000000" w:themeColor="text1"/>
        </w:rPr>
      </w:pPr>
      <w:r w:rsidRPr="00C16B39">
        <w:rPr>
          <w:rFonts w:ascii="Calibri" w:hAnsi="Calibri"/>
          <w:color w:val="000000" w:themeColor="text1"/>
        </w:rPr>
        <w:t>To lead a health-</w:t>
      </w:r>
      <w:r w:rsidRPr="0033343C">
        <w:rPr>
          <w:rFonts w:ascii="Calibri" w:hAnsi="Calibri"/>
          <w:color w:val="000000" w:themeColor="text1"/>
        </w:rPr>
        <w:t xml:space="preserve">focussed unit </w:t>
      </w:r>
      <w:r w:rsidR="00E561B5" w:rsidRPr="0033343C">
        <w:rPr>
          <w:rFonts w:ascii="Calibri" w:hAnsi="Calibri"/>
          <w:color w:val="000000" w:themeColor="text1"/>
        </w:rPr>
        <w:t xml:space="preserve">and convene an alliance </w:t>
      </w:r>
      <w:r w:rsidRPr="0033343C">
        <w:rPr>
          <w:rFonts w:ascii="Calibri" w:hAnsi="Calibri"/>
          <w:color w:val="000000" w:themeColor="text1"/>
        </w:rPr>
        <w:t>hosted</w:t>
      </w:r>
      <w:r w:rsidRPr="00C16B39">
        <w:rPr>
          <w:rFonts w:ascii="Calibri" w:hAnsi="Calibri"/>
          <w:color w:val="000000" w:themeColor="text1"/>
        </w:rPr>
        <w:t xml:space="preserve"> in a Medical Royal College that aims to change the way Scotland </w:t>
      </w:r>
      <w:r w:rsidR="00CE385E">
        <w:rPr>
          <w:rFonts w:ascii="Calibri" w:hAnsi="Calibri"/>
          <w:color w:val="000000" w:themeColor="text1"/>
        </w:rPr>
        <w:t>tackles obesity</w:t>
      </w:r>
      <w:r w:rsidR="00B40162">
        <w:rPr>
          <w:rFonts w:ascii="Calibri" w:hAnsi="Calibri"/>
          <w:color w:val="000000" w:themeColor="text1"/>
        </w:rPr>
        <w:t xml:space="preserve"> prevention and healthy food policy</w:t>
      </w:r>
      <w:r w:rsidR="00C96445">
        <w:rPr>
          <w:rFonts w:ascii="Calibri" w:hAnsi="Calibri"/>
          <w:color w:val="000000" w:themeColor="text1"/>
        </w:rPr>
        <w:t>.</w:t>
      </w:r>
    </w:p>
    <w:p w14:paraId="752E7E23" w14:textId="0602BAB9" w:rsidR="00CD13A1" w:rsidRDefault="00CD13A1" w:rsidP="003160CC">
      <w:pPr>
        <w:spacing w:after="0" w:line="240" w:lineRule="auto"/>
        <w:rPr>
          <w:rFonts w:cs="Arial"/>
        </w:rPr>
      </w:pPr>
      <w:r>
        <w:rPr>
          <w:rFonts w:cs="Arial"/>
        </w:rPr>
        <w:t xml:space="preserve">To challenge </w:t>
      </w:r>
      <w:r w:rsidR="00854CF4">
        <w:rPr>
          <w:rFonts w:cs="Arial"/>
        </w:rPr>
        <w:t xml:space="preserve">the </w:t>
      </w:r>
      <w:r>
        <w:rPr>
          <w:rFonts w:cs="Arial"/>
        </w:rPr>
        <w:t>understanding of</w:t>
      </w:r>
      <w:r w:rsidR="00B40162">
        <w:rPr>
          <w:rFonts w:cs="Arial"/>
        </w:rPr>
        <w:t xml:space="preserve"> a</w:t>
      </w:r>
      <w:r>
        <w:rPr>
          <w:rFonts w:cs="Arial"/>
        </w:rPr>
        <w:t xml:space="preserve"> </w:t>
      </w:r>
      <w:r w:rsidR="00B40162">
        <w:rPr>
          <w:rFonts w:cs="Arial"/>
        </w:rPr>
        <w:t xml:space="preserve">healthy diet, </w:t>
      </w:r>
      <w:r>
        <w:rPr>
          <w:rFonts w:cs="Arial"/>
        </w:rPr>
        <w:t xml:space="preserve">obesity (and what a </w:t>
      </w:r>
      <w:r w:rsidR="00352427">
        <w:rPr>
          <w:rFonts w:cs="Arial"/>
        </w:rPr>
        <w:t>healthy weight</w:t>
      </w:r>
      <w:r>
        <w:rPr>
          <w:rFonts w:cs="Arial"/>
        </w:rPr>
        <w:t xml:space="preserve"> looks like)</w:t>
      </w:r>
      <w:r w:rsidR="00854CF4">
        <w:rPr>
          <w:rFonts w:cs="Arial"/>
        </w:rPr>
        <w:t xml:space="preserve"> </w:t>
      </w:r>
      <w:r>
        <w:rPr>
          <w:rFonts w:cs="Arial"/>
        </w:rPr>
        <w:t>and associated risks with key groups</w:t>
      </w:r>
      <w:r w:rsidR="00C15DC5">
        <w:rPr>
          <w:rFonts w:cs="Arial"/>
        </w:rPr>
        <w:t>, decision makers</w:t>
      </w:r>
      <w:r>
        <w:rPr>
          <w:rFonts w:cs="Arial"/>
        </w:rPr>
        <w:t xml:space="preserve"> and individuals in </w:t>
      </w:r>
      <w:r w:rsidR="00C15DC5">
        <w:rPr>
          <w:rFonts w:cs="Arial"/>
        </w:rPr>
        <w:t xml:space="preserve">public policy, </w:t>
      </w:r>
      <w:r>
        <w:rPr>
          <w:rFonts w:cs="Arial"/>
        </w:rPr>
        <w:t>media, health and beyond.</w:t>
      </w:r>
    </w:p>
    <w:p w14:paraId="13A9EE71" w14:textId="77777777" w:rsidR="00854CF4" w:rsidRDefault="00854CF4" w:rsidP="003160CC">
      <w:pPr>
        <w:spacing w:after="0" w:line="240" w:lineRule="auto"/>
        <w:rPr>
          <w:rFonts w:cs="Arial"/>
        </w:rPr>
      </w:pPr>
    </w:p>
    <w:p w14:paraId="792D23EA" w14:textId="4B293025" w:rsidR="00CD13A1" w:rsidRDefault="00CD13A1" w:rsidP="003160CC">
      <w:pPr>
        <w:spacing w:after="0" w:line="240" w:lineRule="auto"/>
        <w:rPr>
          <w:rFonts w:cs="Arial"/>
        </w:rPr>
      </w:pPr>
      <w:r>
        <w:rPr>
          <w:rFonts w:cs="Arial"/>
        </w:rPr>
        <w:t xml:space="preserve">To </w:t>
      </w:r>
      <w:r w:rsidR="00825B94">
        <w:rPr>
          <w:rFonts w:cs="Arial"/>
        </w:rPr>
        <w:t xml:space="preserve">identify and </w:t>
      </w:r>
      <w:r w:rsidR="003F01F2">
        <w:rPr>
          <w:rFonts w:cs="Arial"/>
        </w:rPr>
        <w:t xml:space="preserve">challenge </w:t>
      </w:r>
      <w:r w:rsidR="00825B94">
        <w:rPr>
          <w:rFonts w:cs="Arial"/>
        </w:rPr>
        <w:t xml:space="preserve">the </w:t>
      </w:r>
      <w:r w:rsidR="003F01F2">
        <w:rPr>
          <w:rFonts w:cs="Arial"/>
        </w:rPr>
        <w:t xml:space="preserve">public and private sector interests </w:t>
      </w:r>
      <w:r w:rsidR="00854CF4">
        <w:rPr>
          <w:rFonts w:cs="Arial"/>
        </w:rPr>
        <w:t>that directly shape</w:t>
      </w:r>
      <w:r w:rsidR="003F01F2">
        <w:rPr>
          <w:rFonts w:cs="Arial"/>
        </w:rPr>
        <w:t xml:space="preserve"> the obesogenic environment to </w:t>
      </w:r>
      <w:r w:rsidR="00825B94">
        <w:rPr>
          <w:rFonts w:cs="Arial"/>
        </w:rPr>
        <w:t xml:space="preserve">identify </w:t>
      </w:r>
      <w:r w:rsidR="00C15DC5">
        <w:rPr>
          <w:rFonts w:cs="Arial"/>
        </w:rPr>
        <w:t xml:space="preserve">and influence </w:t>
      </w:r>
      <w:r w:rsidR="00825B94">
        <w:rPr>
          <w:rFonts w:cs="Arial"/>
        </w:rPr>
        <w:t>action required</w:t>
      </w:r>
      <w:r w:rsidR="00FD077C">
        <w:rPr>
          <w:rFonts w:cs="Arial"/>
        </w:rPr>
        <w:t>.</w:t>
      </w:r>
    </w:p>
    <w:p w14:paraId="53C7B10E" w14:textId="77777777" w:rsidR="008C1FC7" w:rsidRDefault="008C1FC7" w:rsidP="003160CC">
      <w:pPr>
        <w:spacing w:after="0" w:line="240" w:lineRule="auto"/>
        <w:rPr>
          <w:rFonts w:cs="Arial"/>
        </w:rPr>
      </w:pPr>
    </w:p>
    <w:p w14:paraId="2EE05967" w14:textId="0628D715" w:rsidR="008C1FC7" w:rsidRDefault="008C1FC7" w:rsidP="003160CC">
      <w:pPr>
        <w:spacing w:after="0" w:line="240" w:lineRule="auto"/>
        <w:rPr>
          <w:rFonts w:cs="Arial"/>
        </w:rPr>
      </w:pPr>
      <w:r>
        <w:rPr>
          <w:rFonts w:cs="Arial"/>
        </w:rPr>
        <w:t>To shape the political</w:t>
      </w:r>
      <w:r w:rsidR="00CE385E">
        <w:rPr>
          <w:rFonts w:cs="Arial"/>
        </w:rPr>
        <w:t xml:space="preserve"> and policy</w:t>
      </w:r>
      <w:r>
        <w:rPr>
          <w:rFonts w:cs="Arial"/>
        </w:rPr>
        <w:t xml:space="preserve"> agenda </w:t>
      </w:r>
      <w:r w:rsidR="00C15DC5">
        <w:rPr>
          <w:rFonts w:cs="Arial"/>
        </w:rPr>
        <w:t xml:space="preserve">through direct engagement with senior decision-takers </w:t>
      </w:r>
      <w:r>
        <w:rPr>
          <w:rFonts w:cs="Arial"/>
        </w:rPr>
        <w:t xml:space="preserve">to enable </w:t>
      </w:r>
      <w:r w:rsidR="00CE385E">
        <w:rPr>
          <w:rFonts w:cs="Arial"/>
        </w:rPr>
        <w:t>the</w:t>
      </w:r>
      <w:r>
        <w:rPr>
          <w:rFonts w:cs="Arial"/>
        </w:rPr>
        <w:t xml:space="preserve"> change needed to deliver population health measures</w:t>
      </w:r>
      <w:r w:rsidR="00FD077C">
        <w:rPr>
          <w:rFonts w:cs="Arial"/>
        </w:rPr>
        <w:t>.</w:t>
      </w:r>
    </w:p>
    <w:p w14:paraId="035FAEFA" w14:textId="77777777" w:rsidR="00BB283B" w:rsidRDefault="00BB283B" w:rsidP="00BB283B">
      <w:pPr>
        <w:spacing w:after="0" w:line="240" w:lineRule="auto"/>
        <w:rPr>
          <w:rFonts w:cs="Arial"/>
        </w:rPr>
      </w:pPr>
    </w:p>
    <w:p w14:paraId="22221583" w14:textId="266E3BDA" w:rsidR="00BB283B" w:rsidRPr="0033343C" w:rsidRDefault="00BB283B" w:rsidP="00BB283B">
      <w:pPr>
        <w:spacing w:after="0" w:line="240" w:lineRule="auto"/>
        <w:rPr>
          <w:rFonts w:cs="Arial"/>
        </w:rPr>
      </w:pPr>
      <w:r w:rsidRPr="0033343C">
        <w:rPr>
          <w:rFonts w:cs="Arial"/>
        </w:rPr>
        <w:t>To convene and facilitate the Scottish Obesity Alliance, working with its membership to influence policy on overweight and obesity.</w:t>
      </w:r>
    </w:p>
    <w:p w14:paraId="6FD28CCC" w14:textId="77777777" w:rsidR="00854CF4" w:rsidRDefault="00854CF4" w:rsidP="003160CC">
      <w:pPr>
        <w:spacing w:after="0" w:line="240" w:lineRule="auto"/>
        <w:rPr>
          <w:rFonts w:cs="Arial"/>
        </w:rPr>
      </w:pPr>
    </w:p>
    <w:p w14:paraId="7B7059C7" w14:textId="2CC79BB2" w:rsidR="003F01F2" w:rsidRDefault="00CD13A1" w:rsidP="003160CC">
      <w:pPr>
        <w:spacing w:after="0" w:line="240" w:lineRule="auto"/>
        <w:rPr>
          <w:rFonts w:cs="Arial"/>
        </w:rPr>
      </w:pPr>
      <w:r>
        <w:rPr>
          <w:rFonts w:cs="Arial"/>
        </w:rPr>
        <w:t xml:space="preserve">To </w:t>
      </w:r>
      <w:r w:rsidR="0000124B">
        <w:rPr>
          <w:rFonts w:cs="Arial"/>
        </w:rPr>
        <w:t xml:space="preserve">develop and inspire a successful, </w:t>
      </w:r>
      <w:r w:rsidR="005D6BEB">
        <w:rPr>
          <w:rFonts w:cs="Arial"/>
        </w:rPr>
        <w:t>engaged</w:t>
      </w:r>
      <w:r>
        <w:rPr>
          <w:rFonts w:cs="Arial"/>
        </w:rPr>
        <w:t xml:space="preserve"> </w:t>
      </w:r>
      <w:r w:rsidR="00D84358">
        <w:rPr>
          <w:rFonts w:cs="Arial"/>
        </w:rPr>
        <w:t>team</w:t>
      </w:r>
      <w:r>
        <w:rPr>
          <w:rFonts w:cs="Arial"/>
        </w:rPr>
        <w:t xml:space="preserve"> that can deliver agreed asp</w:t>
      </w:r>
      <w:r w:rsidRPr="0033343C">
        <w:rPr>
          <w:rFonts w:cs="Arial"/>
        </w:rPr>
        <w:t>irations</w:t>
      </w:r>
      <w:r w:rsidR="00E561B5" w:rsidRPr="0033343C">
        <w:rPr>
          <w:rFonts w:cs="Arial"/>
        </w:rPr>
        <w:t>, influence networks and alliances effectively</w:t>
      </w:r>
      <w:r w:rsidR="00854CF4" w:rsidRPr="0033343C">
        <w:rPr>
          <w:rFonts w:cs="Arial"/>
        </w:rPr>
        <w:t>.</w:t>
      </w:r>
    </w:p>
    <w:p w14:paraId="2031283F" w14:textId="77777777" w:rsidR="003160CC" w:rsidRPr="001B2672" w:rsidRDefault="003160CC" w:rsidP="003160CC">
      <w:pPr>
        <w:spacing w:after="0" w:line="240" w:lineRule="auto"/>
        <w:rPr>
          <w:rFonts w:cs="Arial"/>
        </w:rPr>
      </w:pPr>
    </w:p>
    <w:p w14:paraId="18E1C398" w14:textId="787166F8" w:rsidR="001B2672" w:rsidRDefault="001B2672" w:rsidP="003160CC">
      <w:pPr>
        <w:spacing w:after="0" w:line="240" w:lineRule="auto"/>
        <w:outlineLvl w:val="0"/>
        <w:rPr>
          <w:rFonts w:cs="Arial"/>
        </w:rPr>
      </w:pPr>
      <w:r w:rsidRPr="001B2672">
        <w:rPr>
          <w:rFonts w:cs="Arial"/>
        </w:rPr>
        <w:t>In conjuncti</w:t>
      </w:r>
      <w:r w:rsidR="00C16B39">
        <w:rPr>
          <w:rFonts w:cs="Arial"/>
        </w:rPr>
        <w:t xml:space="preserve">on with and as directed by the Steering </w:t>
      </w:r>
      <w:r w:rsidR="003160CC">
        <w:rPr>
          <w:rFonts w:cs="Arial"/>
        </w:rPr>
        <w:t>Group</w:t>
      </w:r>
      <w:r w:rsidRPr="001B2672">
        <w:rPr>
          <w:rFonts w:cs="Arial"/>
        </w:rPr>
        <w:t xml:space="preserve">, to lead, develop and </w:t>
      </w:r>
      <w:r w:rsidR="00352427" w:rsidRPr="001B2672">
        <w:rPr>
          <w:rFonts w:cs="Arial"/>
        </w:rPr>
        <w:t>monitor programmes</w:t>
      </w:r>
      <w:r w:rsidRPr="001B2672">
        <w:rPr>
          <w:rFonts w:cs="Arial"/>
        </w:rPr>
        <w:t xml:space="preserve"> of work, overseeing delivery and ensuring that programmes are evid</w:t>
      </w:r>
      <w:r w:rsidR="00854CF4">
        <w:rPr>
          <w:rFonts w:cs="Arial"/>
        </w:rPr>
        <w:t>ence-based, outcome-focuss</w:t>
      </w:r>
      <w:r w:rsidR="003160CC">
        <w:rPr>
          <w:rFonts w:cs="Arial"/>
        </w:rPr>
        <w:t xml:space="preserve">ed, </w:t>
      </w:r>
      <w:r w:rsidRPr="001B2672">
        <w:rPr>
          <w:rFonts w:cs="Arial"/>
        </w:rPr>
        <w:t>fully al</w:t>
      </w:r>
      <w:r w:rsidR="003160CC">
        <w:rPr>
          <w:rFonts w:cs="Arial"/>
        </w:rPr>
        <w:t xml:space="preserve">igned with strategic priorities, seeking to </w:t>
      </w:r>
      <w:r w:rsidR="00B40162">
        <w:rPr>
          <w:rFonts w:cs="Arial"/>
        </w:rPr>
        <w:t xml:space="preserve">promote a healthy diet and thus </w:t>
      </w:r>
      <w:r w:rsidR="003160CC">
        <w:rPr>
          <w:rFonts w:cs="Arial"/>
        </w:rPr>
        <w:t>change the prevalence and profile of overweight and obesity in Scotland.</w:t>
      </w:r>
    </w:p>
    <w:p w14:paraId="2819555E" w14:textId="77777777" w:rsidR="00C16B39" w:rsidRDefault="00C16B39" w:rsidP="00C16B39">
      <w:pPr>
        <w:spacing w:after="0" w:line="240" w:lineRule="auto"/>
        <w:rPr>
          <w:b/>
        </w:rPr>
      </w:pPr>
    </w:p>
    <w:p w14:paraId="4F4938D8" w14:textId="77777777" w:rsidR="007540BF" w:rsidRDefault="007540BF" w:rsidP="007353B1">
      <w:pPr>
        <w:spacing w:after="0" w:line="240" w:lineRule="auto"/>
        <w:rPr>
          <w:b/>
        </w:rPr>
      </w:pPr>
    </w:p>
    <w:p w14:paraId="07B80A9B" w14:textId="22EA9394" w:rsidR="001933DA" w:rsidRDefault="000610FB" w:rsidP="004A56B9">
      <w:pPr>
        <w:spacing w:after="0" w:line="240" w:lineRule="auto"/>
        <w:rPr>
          <w:noProof/>
        </w:rPr>
      </w:pPr>
      <w:r w:rsidRPr="004050D9"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BB59D24" wp14:editId="415A491E">
                <wp:simplePos x="0" y="0"/>
                <wp:positionH relativeFrom="column">
                  <wp:posOffset>533400</wp:posOffset>
                </wp:positionH>
                <wp:positionV relativeFrom="paragraph">
                  <wp:posOffset>3080384</wp:posOffset>
                </wp:positionV>
                <wp:extent cx="262890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5EFD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2pt;margin-top:242.55pt;width:207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" stroked="f" strokeweight="0"/>
            </w:pict>
          </mc:Fallback>
        </mc:AlternateContent>
      </w:r>
      <w:r w:rsidR="00C16B39" w:rsidRPr="004050D9">
        <w:rPr>
          <w:b/>
        </w:rPr>
        <w:t>Section 3 - Organisation Chart</w:t>
      </w:r>
      <w:r w:rsidR="003366E0" w:rsidRPr="004050D9">
        <w:rPr>
          <w:b/>
        </w:rPr>
        <w:t xml:space="preserve"> </w:t>
      </w:r>
      <w:r w:rsidR="00C8477A">
        <w:rPr>
          <w:b/>
        </w:rPr>
        <w:t>(Spring ’25)</w:t>
      </w:r>
    </w:p>
    <w:p w14:paraId="6A0E71E4" w14:textId="77777777" w:rsidR="008123EC" w:rsidRDefault="008123EC" w:rsidP="004A56B9">
      <w:pPr>
        <w:spacing w:after="0" w:line="240" w:lineRule="auto"/>
        <w:rPr>
          <w:noProof/>
        </w:rPr>
      </w:pPr>
    </w:p>
    <w:p w14:paraId="6D2809FC" w14:textId="35407726" w:rsidR="008123EC" w:rsidRDefault="008123EC" w:rsidP="00E20393">
      <w:pPr>
        <w:spacing w:after="0" w:line="240" w:lineRule="auto"/>
        <w:jc w:val="center"/>
        <w:rPr>
          <w:b/>
        </w:rPr>
      </w:pPr>
    </w:p>
    <w:p w14:paraId="0ABB9DA9" w14:textId="2F2349B0" w:rsidR="00A43E95" w:rsidRDefault="000D2FF0" w:rsidP="00D92C6D">
      <w:pPr>
        <w:spacing w:after="0"/>
        <w:jc w:val="both"/>
        <w:rPr>
          <w:b/>
        </w:rPr>
      </w:pPr>
      <w:r>
        <w:rPr>
          <w:noProof/>
        </w:rPr>
        <w:drawing>
          <wp:inline distT="0" distB="0" distL="0" distR="0" wp14:anchorId="7CFF196D" wp14:editId="6B061C59">
            <wp:extent cx="5731510" cy="3223895"/>
            <wp:effectExtent l="0" t="0" r="2540" b="0"/>
            <wp:docPr id="1725263485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263485" name="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6F095" w14:textId="2E72F206" w:rsidR="00D92C6D" w:rsidRDefault="002A2E88" w:rsidP="00D92C6D">
      <w:pPr>
        <w:spacing w:after="0"/>
        <w:jc w:val="both"/>
        <w:rPr>
          <w:b/>
        </w:rPr>
      </w:pPr>
      <w:r w:rsidRPr="007A0438">
        <w:rPr>
          <w:b/>
        </w:rPr>
        <w:t>Section 4</w:t>
      </w:r>
      <w:r>
        <w:rPr>
          <w:b/>
        </w:rPr>
        <w:t xml:space="preserve"> - </w:t>
      </w:r>
      <w:r w:rsidRPr="007A0438">
        <w:rPr>
          <w:b/>
        </w:rPr>
        <w:t>Main Responsibilities and Role</w:t>
      </w:r>
    </w:p>
    <w:p w14:paraId="4D92F2CA" w14:textId="77777777" w:rsidR="009A5584" w:rsidRDefault="009A5584" w:rsidP="00D92C6D">
      <w:pPr>
        <w:spacing w:after="0"/>
        <w:jc w:val="both"/>
        <w:rPr>
          <w:b/>
        </w:rPr>
      </w:pPr>
    </w:p>
    <w:p w14:paraId="47FF5438" w14:textId="1083EFDC" w:rsidR="008C1FC7" w:rsidRPr="0033343C" w:rsidRDefault="002A3662" w:rsidP="00845E22">
      <w:pPr>
        <w:pStyle w:val="ListParagraph"/>
        <w:numPr>
          <w:ilvl w:val="0"/>
          <w:numId w:val="28"/>
        </w:numPr>
        <w:spacing w:after="0"/>
        <w:rPr>
          <w:b/>
        </w:rPr>
      </w:pPr>
      <w:r w:rsidRPr="0033343C">
        <w:rPr>
          <w:rFonts w:cs="Arial"/>
        </w:rPr>
        <w:t>Sha</w:t>
      </w:r>
      <w:r w:rsidR="008C1FC7" w:rsidRPr="0033343C">
        <w:rPr>
          <w:rFonts w:cs="Arial"/>
        </w:rPr>
        <w:t>pe and lead an effective</w:t>
      </w:r>
      <w:r w:rsidR="00026E9E" w:rsidRPr="0033343C">
        <w:rPr>
          <w:rFonts w:cs="Arial"/>
        </w:rPr>
        <w:t xml:space="preserve">, </w:t>
      </w:r>
      <w:r w:rsidR="00565BF7" w:rsidRPr="0033343C">
        <w:rPr>
          <w:rFonts w:cs="Arial"/>
        </w:rPr>
        <w:t>high-profile</w:t>
      </w:r>
      <w:r w:rsidR="008C1FC7" w:rsidRPr="0033343C">
        <w:rPr>
          <w:rFonts w:cs="Arial"/>
        </w:rPr>
        <w:t xml:space="preserve"> discourse on obesity prevention</w:t>
      </w:r>
      <w:r w:rsidR="00D05AC8" w:rsidRPr="0033343C">
        <w:rPr>
          <w:rFonts w:cs="Arial"/>
        </w:rPr>
        <w:t>, the food environment, nutrition, diet and healthy weight</w:t>
      </w:r>
      <w:r w:rsidR="00B40162" w:rsidRPr="0033343C">
        <w:rPr>
          <w:rFonts w:cs="Arial"/>
        </w:rPr>
        <w:t xml:space="preserve"> policy </w:t>
      </w:r>
      <w:r w:rsidR="008C1FC7" w:rsidRPr="0033343C">
        <w:rPr>
          <w:rFonts w:cs="Arial"/>
        </w:rPr>
        <w:t>at a national level</w:t>
      </w:r>
      <w:r w:rsidR="00C15DC5" w:rsidRPr="0033343C">
        <w:rPr>
          <w:rFonts w:cs="Arial"/>
        </w:rPr>
        <w:t>, demonstrating leadership</w:t>
      </w:r>
      <w:r w:rsidR="00D05AC8" w:rsidRPr="0033343C">
        <w:rPr>
          <w:rFonts w:cs="Arial"/>
        </w:rPr>
        <w:t>, impact</w:t>
      </w:r>
      <w:r w:rsidR="00C15DC5" w:rsidRPr="0033343C">
        <w:rPr>
          <w:rFonts w:cs="Arial"/>
        </w:rPr>
        <w:t xml:space="preserve"> and exercising judgement with substantial </w:t>
      </w:r>
      <w:proofErr w:type="gramStart"/>
      <w:r w:rsidR="00C15DC5" w:rsidRPr="0033343C">
        <w:rPr>
          <w:rFonts w:cs="Arial"/>
        </w:rPr>
        <w:t>autonomy</w:t>
      </w:r>
      <w:r w:rsidR="00E43A1E" w:rsidRPr="0033343C">
        <w:rPr>
          <w:rFonts w:cs="Arial"/>
        </w:rPr>
        <w:t>;</w:t>
      </w:r>
      <w:proofErr w:type="gramEnd"/>
    </w:p>
    <w:p w14:paraId="294EC51B" w14:textId="4CAF2B95" w:rsidR="008C1FC7" w:rsidRPr="0033343C" w:rsidRDefault="008C1FC7" w:rsidP="002A3662">
      <w:pPr>
        <w:pStyle w:val="ListParagraph"/>
        <w:numPr>
          <w:ilvl w:val="0"/>
          <w:numId w:val="28"/>
        </w:numPr>
        <w:spacing w:after="0" w:line="240" w:lineRule="auto"/>
        <w:rPr>
          <w:rFonts w:cs="Arial"/>
        </w:rPr>
      </w:pPr>
      <w:r w:rsidRPr="0033343C">
        <w:rPr>
          <w:rFonts w:cs="Arial"/>
        </w:rPr>
        <w:t xml:space="preserve">Engage with and influence key </w:t>
      </w:r>
      <w:r w:rsidR="00CE385E" w:rsidRPr="0033343C">
        <w:rPr>
          <w:rFonts w:cs="Arial"/>
        </w:rPr>
        <w:t xml:space="preserve">senior </w:t>
      </w:r>
      <w:r w:rsidRPr="0033343C">
        <w:rPr>
          <w:rFonts w:cs="Arial"/>
        </w:rPr>
        <w:t xml:space="preserve">decision makers across political and public </w:t>
      </w:r>
      <w:proofErr w:type="gramStart"/>
      <w:r w:rsidRPr="0033343C">
        <w:rPr>
          <w:rFonts w:cs="Arial"/>
        </w:rPr>
        <w:t>sector</w:t>
      </w:r>
      <w:r w:rsidR="00E43A1E" w:rsidRPr="0033343C">
        <w:rPr>
          <w:rFonts w:cs="Arial"/>
        </w:rPr>
        <w:t>;</w:t>
      </w:r>
      <w:proofErr w:type="gramEnd"/>
    </w:p>
    <w:p w14:paraId="4DEC71B4" w14:textId="78167EF8" w:rsidR="008C1FC7" w:rsidRPr="0033343C" w:rsidRDefault="008C1FC7" w:rsidP="002A3662">
      <w:pPr>
        <w:pStyle w:val="ListParagraph"/>
        <w:numPr>
          <w:ilvl w:val="0"/>
          <w:numId w:val="28"/>
        </w:numPr>
        <w:spacing w:after="0" w:line="240" w:lineRule="auto"/>
        <w:rPr>
          <w:rFonts w:cs="Arial"/>
        </w:rPr>
      </w:pPr>
      <w:r w:rsidRPr="0033343C">
        <w:rPr>
          <w:rFonts w:cs="Arial"/>
        </w:rPr>
        <w:t xml:space="preserve">Develop and maintain a respected </w:t>
      </w:r>
      <w:r w:rsidR="00755BE0" w:rsidRPr="0033343C">
        <w:rPr>
          <w:rFonts w:cs="Arial"/>
        </w:rPr>
        <w:t xml:space="preserve">external </w:t>
      </w:r>
      <w:r w:rsidRPr="0033343C">
        <w:rPr>
          <w:rFonts w:cs="Arial"/>
        </w:rPr>
        <w:t>profile for the organisation</w:t>
      </w:r>
      <w:r w:rsidR="00026E9E" w:rsidRPr="0033343C">
        <w:rPr>
          <w:rFonts w:cs="Arial"/>
        </w:rPr>
        <w:t xml:space="preserve"> through a</w:t>
      </w:r>
      <w:r w:rsidR="00B1558A" w:rsidRPr="0033343C">
        <w:rPr>
          <w:rFonts w:cs="Arial"/>
        </w:rPr>
        <w:t xml:space="preserve"> programme of public affairs and </w:t>
      </w:r>
      <w:r w:rsidR="00C8477A" w:rsidRPr="0033343C">
        <w:rPr>
          <w:rFonts w:cs="Arial"/>
        </w:rPr>
        <w:t xml:space="preserve">high-quality </w:t>
      </w:r>
      <w:proofErr w:type="gramStart"/>
      <w:r w:rsidR="00B1558A" w:rsidRPr="0033343C">
        <w:rPr>
          <w:rFonts w:cs="Arial"/>
        </w:rPr>
        <w:t>communications</w:t>
      </w:r>
      <w:r w:rsidR="00FA6EEC" w:rsidRPr="0033343C">
        <w:rPr>
          <w:rFonts w:cs="Arial"/>
        </w:rPr>
        <w:t>;</w:t>
      </w:r>
      <w:proofErr w:type="gramEnd"/>
    </w:p>
    <w:p w14:paraId="02D2D884" w14:textId="6876F3D1" w:rsidR="008C1FC7" w:rsidRPr="0033343C" w:rsidRDefault="008C1FC7" w:rsidP="002A3662">
      <w:pPr>
        <w:pStyle w:val="ListParagraph"/>
        <w:numPr>
          <w:ilvl w:val="0"/>
          <w:numId w:val="28"/>
        </w:numPr>
        <w:spacing w:after="0" w:line="240" w:lineRule="auto"/>
        <w:rPr>
          <w:rFonts w:cs="Arial"/>
        </w:rPr>
      </w:pPr>
      <w:r w:rsidRPr="0033343C">
        <w:rPr>
          <w:rFonts w:cs="Arial"/>
        </w:rPr>
        <w:t>Be the “face”</w:t>
      </w:r>
      <w:r w:rsidR="00B1558A" w:rsidRPr="0033343C">
        <w:rPr>
          <w:rFonts w:cs="Arial"/>
        </w:rPr>
        <w:t xml:space="preserve"> and “voice”</w:t>
      </w:r>
      <w:r w:rsidRPr="0033343C">
        <w:rPr>
          <w:rFonts w:cs="Arial"/>
        </w:rPr>
        <w:t xml:space="preserve"> of the organisation undertaking regular media work and political </w:t>
      </w:r>
      <w:proofErr w:type="gramStart"/>
      <w:r w:rsidRPr="0033343C">
        <w:rPr>
          <w:rFonts w:cs="Arial"/>
        </w:rPr>
        <w:t>engagement</w:t>
      </w:r>
      <w:r w:rsidR="00FA6EEC" w:rsidRPr="0033343C">
        <w:rPr>
          <w:rFonts w:cs="Arial"/>
        </w:rPr>
        <w:t>;</w:t>
      </w:r>
      <w:proofErr w:type="gramEnd"/>
    </w:p>
    <w:p w14:paraId="6DC8F66C" w14:textId="0EFB5476" w:rsidR="008C1FC7" w:rsidRPr="0033343C" w:rsidRDefault="008C1FC7" w:rsidP="002A3662">
      <w:pPr>
        <w:pStyle w:val="ListParagraph"/>
        <w:numPr>
          <w:ilvl w:val="0"/>
          <w:numId w:val="28"/>
        </w:numPr>
        <w:spacing w:after="0" w:line="240" w:lineRule="auto"/>
        <w:rPr>
          <w:rFonts w:cs="Arial"/>
        </w:rPr>
      </w:pPr>
      <w:r w:rsidRPr="0033343C">
        <w:rPr>
          <w:rFonts w:cs="Arial"/>
        </w:rPr>
        <w:t xml:space="preserve">Identify opportunities to </w:t>
      </w:r>
      <w:r w:rsidR="00D05AC8" w:rsidRPr="0033343C">
        <w:rPr>
          <w:rFonts w:cs="Arial"/>
        </w:rPr>
        <w:t>build the momentum</w:t>
      </w:r>
      <w:r w:rsidRPr="0033343C">
        <w:rPr>
          <w:rFonts w:cs="Arial"/>
        </w:rPr>
        <w:t xml:space="preserve"> for action on obesity prevention</w:t>
      </w:r>
      <w:r w:rsidR="00D05AC8" w:rsidRPr="0033343C">
        <w:rPr>
          <w:rFonts w:cs="Arial"/>
        </w:rPr>
        <w:t xml:space="preserve">, </w:t>
      </w:r>
      <w:bookmarkStart w:id="0" w:name="_Hlk203465443"/>
      <w:r w:rsidR="00D05AC8" w:rsidRPr="0033343C">
        <w:rPr>
          <w:rFonts w:cs="Arial"/>
        </w:rPr>
        <w:t>the food environment, nutrition, diet and healthy weight</w:t>
      </w:r>
      <w:r w:rsidR="00B40162" w:rsidRPr="0033343C">
        <w:rPr>
          <w:rFonts w:cs="Arial"/>
        </w:rPr>
        <w:t xml:space="preserve"> </w:t>
      </w:r>
      <w:bookmarkEnd w:id="0"/>
      <w:proofErr w:type="gramStart"/>
      <w:r w:rsidR="00B40162" w:rsidRPr="0033343C">
        <w:rPr>
          <w:rFonts w:cs="Arial"/>
        </w:rPr>
        <w:t>policy</w:t>
      </w:r>
      <w:r w:rsidR="00FA6EEC" w:rsidRPr="0033343C">
        <w:rPr>
          <w:rFonts w:cs="Arial"/>
        </w:rPr>
        <w:t>;</w:t>
      </w:r>
      <w:proofErr w:type="gramEnd"/>
    </w:p>
    <w:p w14:paraId="51A28F76" w14:textId="57326470" w:rsidR="008C1FC7" w:rsidRPr="0033343C" w:rsidRDefault="008C1FC7" w:rsidP="002A3662">
      <w:pPr>
        <w:pStyle w:val="ListParagraph"/>
        <w:numPr>
          <w:ilvl w:val="0"/>
          <w:numId w:val="28"/>
        </w:numPr>
        <w:spacing w:after="0" w:line="240" w:lineRule="auto"/>
        <w:rPr>
          <w:rFonts w:cs="Arial"/>
        </w:rPr>
      </w:pPr>
      <w:r w:rsidRPr="0033343C">
        <w:rPr>
          <w:rFonts w:cs="Arial"/>
        </w:rPr>
        <w:t>Develop and maintain effect</w:t>
      </w:r>
      <w:r w:rsidR="00825B94" w:rsidRPr="0033343C">
        <w:rPr>
          <w:rFonts w:cs="Arial"/>
        </w:rPr>
        <w:t>ive working relationships in</w:t>
      </w:r>
      <w:r w:rsidRPr="0033343C">
        <w:rPr>
          <w:rFonts w:cs="Arial"/>
        </w:rPr>
        <w:t xml:space="preserve"> the public, political and third sector across Scotland</w:t>
      </w:r>
      <w:r w:rsidR="00C8477A" w:rsidRPr="0033343C">
        <w:rPr>
          <w:rFonts w:cs="Arial"/>
        </w:rPr>
        <w:t xml:space="preserve">, including new and existing alliances, coalitions and </w:t>
      </w:r>
      <w:proofErr w:type="gramStart"/>
      <w:r w:rsidR="00C8477A" w:rsidRPr="0033343C">
        <w:rPr>
          <w:rFonts w:cs="Arial"/>
        </w:rPr>
        <w:t>partnerships</w:t>
      </w:r>
      <w:r w:rsidR="00FA6EEC" w:rsidRPr="0033343C">
        <w:rPr>
          <w:rFonts w:cs="Arial"/>
        </w:rPr>
        <w:t>;</w:t>
      </w:r>
      <w:proofErr w:type="gramEnd"/>
    </w:p>
    <w:p w14:paraId="646686F2" w14:textId="554A1485" w:rsidR="00CE385E" w:rsidRPr="0033343C" w:rsidRDefault="00CE385E" w:rsidP="002A3662">
      <w:pPr>
        <w:pStyle w:val="ListParagraph"/>
        <w:numPr>
          <w:ilvl w:val="0"/>
          <w:numId w:val="28"/>
        </w:numPr>
        <w:spacing w:after="0" w:line="240" w:lineRule="auto"/>
        <w:rPr>
          <w:rFonts w:cs="Arial"/>
        </w:rPr>
      </w:pPr>
      <w:r w:rsidRPr="0033343C">
        <w:rPr>
          <w:rFonts w:cs="Arial"/>
        </w:rPr>
        <w:t>Report to the</w:t>
      </w:r>
      <w:r w:rsidR="008C1FC7" w:rsidRPr="0033343C">
        <w:rPr>
          <w:rFonts w:cs="Arial"/>
        </w:rPr>
        <w:t xml:space="preserve"> Obesity Action Scotland Steering Group</w:t>
      </w:r>
      <w:r w:rsidRPr="0033343C">
        <w:rPr>
          <w:rFonts w:cs="Arial"/>
        </w:rPr>
        <w:t xml:space="preserve"> and enable the Steering G</w:t>
      </w:r>
      <w:r w:rsidR="00B1558A" w:rsidRPr="0033343C">
        <w:rPr>
          <w:rFonts w:cs="Arial"/>
        </w:rPr>
        <w:t>roup to</w:t>
      </w:r>
      <w:r w:rsidRPr="0033343C">
        <w:rPr>
          <w:rFonts w:cs="Arial"/>
        </w:rPr>
        <w:t xml:space="preserve"> undertake its duties</w:t>
      </w:r>
      <w:r w:rsidR="00B1558A" w:rsidRPr="0033343C">
        <w:rPr>
          <w:rFonts w:cs="Arial"/>
        </w:rPr>
        <w:t xml:space="preserve"> </w:t>
      </w:r>
      <w:proofErr w:type="gramStart"/>
      <w:r w:rsidR="00B1558A" w:rsidRPr="0033343C">
        <w:rPr>
          <w:rFonts w:cs="Arial"/>
        </w:rPr>
        <w:t>effectively</w:t>
      </w:r>
      <w:r w:rsidR="00FA6EEC" w:rsidRPr="0033343C">
        <w:rPr>
          <w:rFonts w:cs="Arial"/>
        </w:rPr>
        <w:t>;</w:t>
      </w:r>
      <w:proofErr w:type="gramEnd"/>
    </w:p>
    <w:p w14:paraId="4C53CD07" w14:textId="7659BE69" w:rsidR="008C1FC7" w:rsidRPr="0033343C" w:rsidRDefault="00026E9E" w:rsidP="002A3662">
      <w:pPr>
        <w:pStyle w:val="ListParagraph"/>
        <w:numPr>
          <w:ilvl w:val="0"/>
          <w:numId w:val="28"/>
        </w:numPr>
        <w:spacing w:after="0" w:line="240" w:lineRule="auto"/>
        <w:rPr>
          <w:rFonts w:cs="Arial"/>
        </w:rPr>
      </w:pPr>
      <w:r w:rsidRPr="0033343C">
        <w:rPr>
          <w:rFonts w:cs="Arial"/>
        </w:rPr>
        <w:t>Manage the finances of the Unit, creating sustainable income sources.  R</w:t>
      </w:r>
      <w:r w:rsidR="00CE385E" w:rsidRPr="0033343C">
        <w:rPr>
          <w:rFonts w:cs="Arial"/>
        </w:rPr>
        <w:t xml:space="preserve">eport on income and expenditure in line with grant conditions to the </w:t>
      </w:r>
      <w:r w:rsidR="00755BE0" w:rsidRPr="0033343C">
        <w:rPr>
          <w:rFonts w:cs="Arial"/>
        </w:rPr>
        <w:t>CEO,</w:t>
      </w:r>
      <w:r w:rsidR="00CE385E" w:rsidRPr="0033343C">
        <w:rPr>
          <w:rFonts w:cs="Arial"/>
        </w:rPr>
        <w:t xml:space="preserve"> Finance and Audit Committee of RCPSG</w:t>
      </w:r>
      <w:r w:rsidR="00755BE0" w:rsidRPr="0033343C">
        <w:rPr>
          <w:rFonts w:cs="Arial"/>
        </w:rPr>
        <w:t xml:space="preserve"> and relevant grant making </w:t>
      </w:r>
      <w:proofErr w:type="gramStart"/>
      <w:r w:rsidR="00755BE0" w:rsidRPr="0033343C">
        <w:rPr>
          <w:rFonts w:cs="Arial"/>
        </w:rPr>
        <w:t>bodies</w:t>
      </w:r>
      <w:r w:rsidR="00FA6EEC" w:rsidRPr="0033343C">
        <w:rPr>
          <w:rFonts w:cs="Arial"/>
        </w:rPr>
        <w:t>;</w:t>
      </w:r>
      <w:proofErr w:type="gramEnd"/>
    </w:p>
    <w:p w14:paraId="45ED5A96" w14:textId="756B0A84" w:rsidR="001B2672" w:rsidRPr="0033343C" w:rsidRDefault="001B2672" w:rsidP="002A3662">
      <w:pPr>
        <w:pStyle w:val="ListParagraph"/>
        <w:numPr>
          <w:ilvl w:val="0"/>
          <w:numId w:val="28"/>
        </w:numPr>
        <w:spacing w:after="0" w:line="240" w:lineRule="auto"/>
        <w:rPr>
          <w:rFonts w:cs="Arial"/>
        </w:rPr>
      </w:pPr>
      <w:r w:rsidRPr="0033343C">
        <w:rPr>
          <w:rFonts w:cs="Arial"/>
        </w:rPr>
        <w:t xml:space="preserve">Manage and prioritise </w:t>
      </w:r>
      <w:r w:rsidR="00CE385E" w:rsidRPr="0033343C">
        <w:rPr>
          <w:rFonts w:cs="Arial"/>
        </w:rPr>
        <w:t>strategic work programme and operational aspects of</w:t>
      </w:r>
      <w:r w:rsidR="008C1FC7" w:rsidRPr="0033343C">
        <w:rPr>
          <w:rFonts w:cs="Arial"/>
        </w:rPr>
        <w:t xml:space="preserve"> the </w:t>
      </w:r>
      <w:r w:rsidR="00B1558A" w:rsidRPr="0033343C">
        <w:rPr>
          <w:rFonts w:cs="Arial"/>
        </w:rPr>
        <w:t>organisation</w:t>
      </w:r>
      <w:r w:rsidR="008C1FC7" w:rsidRPr="0033343C">
        <w:rPr>
          <w:rFonts w:cs="Arial"/>
        </w:rPr>
        <w:t xml:space="preserve"> and its </w:t>
      </w:r>
      <w:proofErr w:type="gramStart"/>
      <w:r w:rsidR="008C1FC7" w:rsidRPr="0033343C">
        <w:rPr>
          <w:rFonts w:cs="Arial"/>
        </w:rPr>
        <w:t>staff</w:t>
      </w:r>
      <w:r w:rsidR="00FA6EEC" w:rsidRPr="0033343C">
        <w:rPr>
          <w:rFonts w:cs="Arial"/>
        </w:rPr>
        <w:t>;</w:t>
      </w:r>
      <w:proofErr w:type="gramEnd"/>
      <w:r w:rsidR="008C1FC7" w:rsidRPr="0033343C">
        <w:rPr>
          <w:rFonts w:cs="Arial"/>
        </w:rPr>
        <w:t xml:space="preserve"> </w:t>
      </w:r>
    </w:p>
    <w:p w14:paraId="3DB90C8D" w14:textId="0ECE4434" w:rsidR="001B2672" w:rsidRPr="0033343C" w:rsidRDefault="001B2672" w:rsidP="002A3662">
      <w:pPr>
        <w:pStyle w:val="ListParagraph"/>
        <w:numPr>
          <w:ilvl w:val="0"/>
          <w:numId w:val="28"/>
        </w:numPr>
        <w:spacing w:after="0" w:line="240" w:lineRule="auto"/>
        <w:rPr>
          <w:rFonts w:cs="Arial"/>
        </w:rPr>
      </w:pPr>
      <w:r w:rsidRPr="0033343C">
        <w:rPr>
          <w:rFonts w:cs="Arial"/>
        </w:rPr>
        <w:t>Maintain positive and constructive working relationships with all members of the staff team and ensure that all staff are kept up to date with relevant issues</w:t>
      </w:r>
      <w:r w:rsidR="00C8477A" w:rsidRPr="0033343C">
        <w:rPr>
          <w:rFonts w:cs="Arial"/>
        </w:rPr>
        <w:t>, ensuring their wellbeing</w:t>
      </w:r>
      <w:r w:rsidRPr="0033343C">
        <w:rPr>
          <w:rFonts w:cs="Arial"/>
        </w:rPr>
        <w:t xml:space="preserve"> and </w:t>
      </w:r>
      <w:proofErr w:type="gramStart"/>
      <w:r w:rsidRPr="0033343C">
        <w:rPr>
          <w:rFonts w:cs="Arial"/>
        </w:rPr>
        <w:t>development</w:t>
      </w:r>
      <w:r w:rsidR="00FA6EEC" w:rsidRPr="0033343C">
        <w:rPr>
          <w:rFonts w:cs="Arial"/>
        </w:rPr>
        <w:t>;</w:t>
      </w:r>
      <w:proofErr w:type="gramEnd"/>
    </w:p>
    <w:p w14:paraId="7F2351D0" w14:textId="72CF3DBC" w:rsidR="00825B94" w:rsidRPr="001B2672" w:rsidRDefault="00825B94" w:rsidP="002A3662">
      <w:pPr>
        <w:pStyle w:val="ListParagraph"/>
        <w:numPr>
          <w:ilvl w:val="0"/>
          <w:numId w:val="28"/>
        </w:numPr>
        <w:spacing w:after="0" w:line="240" w:lineRule="auto"/>
        <w:rPr>
          <w:rFonts w:cs="Arial"/>
        </w:rPr>
      </w:pPr>
      <w:r>
        <w:rPr>
          <w:rFonts w:cs="Arial"/>
        </w:rPr>
        <w:lastRenderedPageBreak/>
        <w:t xml:space="preserve">Maintain positive and constructive working relationships with RCPSG </w:t>
      </w:r>
      <w:r w:rsidR="0096709F">
        <w:rPr>
          <w:rFonts w:cs="Arial"/>
        </w:rPr>
        <w:t>senior management team</w:t>
      </w:r>
      <w:r>
        <w:rPr>
          <w:rFonts w:cs="Arial"/>
        </w:rPr>
        <w:t xml:space="preserve"> and seek </w:t>
      </w:r>
      <w:r w:rsidRPr="005023BF">
        <w:rPr>
          <w:rFonts w:cs="Arial"/>
        </w:rPr>
        <w:t>opportunit</w:t>
      </w:r>
      <w:r w:rsidR="004F24DA" w:rsidRPr="005023BF">
        <w:rPr>
          <w:rFonts w:cs="Arial"/>
        </w:rPr>
        <w:t>ies</w:t>
      </w:r>
      <w:r w:rsidRPr="005023BF">
        <w:rPr>
          <w:rFonts w:cs="Arial"/>
        </w:rPr>
        <w:t xml:space="preserve"> for </w:t>
      </w:r>
      <w:r w:rsidR="00D05AC8" w:rsidRPr="005023BF">
        <w:rPr>
          <w:rFonts w:cs="Arial"/>
        </w:rPr>
        <w:t xml:space="preserve">a </w:t>
      </w:r>
      <w:r w:rsidRPr="005023BF">
        <w:rPr>
          <w:rFonts w:cs="Arial"/>
        </w:rPr>
        <w:t xml:space="preserve">one </w:t>
      </w:r>
      <w:r w:rsidR="004F24DA" w:rsidRPr="005023BF">
        <w:rPr>
          <w:rFonts w:cs="Arial"/>
        </w:rPr>
        <w:t>C</w:t>
      </w:r>
      <w:r w:rsidRPr="005023BF">
        <w:rPr>
          <w:rFonts w:cs="Arial"/>
        </w:rPr>
        <w:t>ollege</w:t>
      </w:r>
      <w:r>
        <w:rPr>
          <w:rFonts w:cs="Arial"/>
        </w:rPr>
        <w:t xml:space="preserve"> </w:t>
      </w:r>
      <w:proofErr w:type="gramStart"/>
      <w:r>
        <w:rPr>
          <w:rFonts w:cs="Arial"/>
        </w:rPr>
        <w:t>approach</w:t>
      </w:r>
      <w:r w:rsidR="00FA6EEC">
        <w:rPr>
          <w:rFonts w:cs="Arial"/>
        </w:rPr>
        <w:t>;</w:t>
      </w:r>
      <w:proofErr w:type="gramEnd"/>
    </w:p>
    <w:p w14:paraId="09069B8A" w14:textId="0C1164AE" w:rsidR="001B2672" w:rsidRDefault="001B2672" w:rsidP="002A3662">
      <w:pPr>
        <w:pStyle w:val="ListParagraph"/>
        <w:numPr>
          <w:ilvl w:val="0"/>
          <w:numId w:val="28"/>
        </w:numPr>
        <w:spacing w:after="0" w:line="240" w:lineRule="auto"/>
        <w:rPr>
          <w:rFonts w:cs="Arial"/>
        </w:rPr>
      </w:pPr>
      <w:r w:rsidRPr="001B2672">
        <w:rPr>
          <w:rFonts w:cs="Arial"/>
        </w:rPr>
        <w:t xml:space="preserve">Undertake relevant professional development activities and training as agreed with line </w:t>
      </w:r>
      <w:proofErr w:type="gramStart"/>
      <w:r w:rsidRPr="001B2672">
        <w:rPr>
          <w:rFonts w:cs="Arial"/>
        </w:rPr>
        <w:t>manager</w:t>
      </w:r>
      <w:r w:rsidR="00FA6EEC">
        <w:rPr>
          <w:rFonts w:cs="Arial"/>
        </w:rPr>
        <w:t>;</w:t>
      </w:r>
      <w:proofErr w:type="gramEnd"/>
    </w:p>
    <w:p w14:paraId="5D89C417" w14:textId="36E14AE0" w:rsidR="00755BE0" w:rsidRPr="001B2672" w:rsidRDefault="00755BE0" w:rsidP="002A3662">
      <w:pPr>
        <w:pStyle w:val="ListParagraph"/>
        <w:numPr>
          <w:ilvl w:val="0"/>
          <w:numId w:val="28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Ensure that members of the staff team have access to the necessary professional development activities and training as </w:t>
      </w:r>
      <w:proofErr w:type="gramStart"/>
      <w:r>
        <w:rPr>
          <w:rFonts w:cs="Arial"/>
        </w:rPr>
        <w:t>required</w:t>
      </w:r>
      <w:r w:rsidR="00FA6EEC">
        <w:rPr>
          <w:rFonts w:cs="Arial"/>
        </w:rPr>
        <w:t>;</w:t>
      </w:r>
      <w:proofErr w:type="gramEnd"/>
    </w:p>
    <w:p w14:paraId="093480B9" w14:textId="7AC1DA48" w:rsidR="001B2672" w:rsidRPr="001B2672" w:rsidRDefault="001B2672" w:rsidP="002A3662">
      <w:pPr>
        <w:pStyle w:val="ListParagraph"/>
        <w:numPr>
          <w:ilvl w:val="0"/>
          <w:numId w:val="28"/>
        </w:numPr>
        <w:spacing w:after="0" w:line="240" w:lineRule="auto"/>
        <w:rPr>
          <w:rFonts w:cs="Arial"/>
        </w:rPr>
      </w:pPr>
      <w:r w:rsidRPr="001B2672">
        <w:rPr>
          <w:rFonts w:cs="Arial"/>
        </w:rPr>
        <w:t>Maintain confidentiality, as appropriate, with sensitive or privileged information, including day to day observanc</w:t>
      </w:r>
      <w:r w:rsidR="003160CC">
        <w:rPr>
          <w:rFonts w:cs="Arial"/>
        </w:rPr>
        <w:t xml:space="preserve">e of data protection </w:t>
      </w:r>
      <w:proofErr w:type="gramStart"/>
      <w:r w:rsidR="003160CC">
        <w:rPr>
          <w:rFonts w:cs="Arial"/>
        </w:rPr>
        <w:t>guidelines</w:t>
      </w:r>
      <w:r w:rsidR="00FA6EEC">
        <w:rPr>
          <w:rFonts w:cs="Arial"/>
        </w:rPr>
        <w:t>;</w:t>
      </w:r>
      <w:proofErr w:type="gramEnd"/>
    </w:p>
    <w:p w14:paraId="3E3AEEEE" w14:textId="24A7B85A" w:rsidR="001B2672" w:rsidRPr="001B2672" w:rsidRDefault="001B2672" w:rsidP="002A3662">
      <w:pPr>
        <w:pStyle w:val="ListParagraph"/>
        <w:numPr>
          <w:ilvl w:val="0"/>
          <w:numId w:val="28"/>
        </w:numPr>
        <w:spacing w:after="0" w:line="240" w:lineRule="auto"/>
        <w:rPr>
          <w:rFonts w:cs="Arial"/>
        </w:rPr>
      </w:pPr>
      <w:r w:rsidRPr="001B2672">
        <w:rPr>
          <w:rFonts w:cs="Arial"/>
        </w:rPr>
        <w:t>Adhere to all internal and external policies, procedures and contribute constructively, as required</w:t>
      </w:r>
      <w:r w:rsidR="003160CC">
        <w:rPr>
          <w:rFonts w:cs="Arial"/>
        </w:rPr>
        <w:t xml:space="preserve">, to their ongoing </w:t>
      </w:r>
      <w:proofErr w:type="gramStart"/>
      <w:r w:rsidR="003160CC">
        <w:rPr>
          <w:rFonts w:cs="Arial"/>
        </w:rPr>
        <w:t>development</w:t>
      </w:r>
      <w:r w:rsidR="00FA6EEC">
        <w:rPr>
          <w:rFonts w:cs="Arial"/>
        </w:rPr>
        <w:t>;</w:t>
      </w:r>
      <w:proofErr w:type="gramEnd"/>
    </w:p>
    <w:p w14:paraId="20A6FE00" w14:textId="4A80AE56" w:rsidR="001B2672" w:rsidRDefault="001B2672" w:rsidP="002A3662">
      <w:pPr>
        <w:pStyle w:val="ListParagraph"/>
        <w:numPr>
          <w:ilvl w:val="0"/>
          <w:numId w:val="28"/>
        </w:numPr>
        <w:spacing w:after="0" w:line="240" w:lineRule="auto"/>
        <w:rPr>
          <w:rFonts w:cs="Arial"/>
        </w:rPr>
      </w:pPr>
      <w:r w:rsidRPr="001B2672">
        <w:rPr>
          <w:rFonts w:cs="Arial"/>
        </w:rPr>
        <w:t>Have regard for your own person</w:t>
      </w:r>
      <w:r w:rsidR="000B5EE9">
        <w:rPr>
          <w:rFonts w:cs="Arial"/>
        </w:rPr>
        <w:t>al</w:t>
      </w:r>
      <w:r w:rsidRPr="001B2672">
        <w:rPr>
          <w:rFonts w:cs="Arial"/>
        </w:rPr>
        <w:t xml:space="preserve"> health and safe</w:t>
      </w:r>
      <w:r w:rsidR="003160CC">
        <w:rPr>
          <w:rFonts w:cs="Arial"/>
        </w:rPr>
        <w:t>ty and that of those around you</w:t>
      </w:r>
      <w:r w:rsidR="00A173AB">
        <w:rPr>
          <w:rFonts w:cs="Arial"/>
        </w:rPr>
        <w:t>.</w:t>
      </w:r>
    </w:p>
    <w:p w14:paraId="416AF92D" w14:textId="77777777" w:rsidR="00F77530" w:rsidRPr="00F77530" w:rsidRDefault="00F77530" w:rsidP="000D707C">
      <w:pPr>
        <w:spacing w:after="0" w:line="360" w:lineRule="auto"/>
        <w:ind w:left="360"/>
        <w:rPr>
          <w:rFonts w:cs="Arial"/>
        </w:rPr>
      </w:pPr>
    </w:p>
    <w:p w14:paraId="3FE60F83" w14:textId="2DAD6B2D" w:rsidR="007E2A2C" w:rsidRPr="005023BF" w:rsidRDefault="006932E7" w:rsidP="000D707C">
      <w:pPr>
        <w:spacing w:after="0" w:line="360" w:lineRule="auto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Section 5 </w:t>
      </w:r>
      <w:r w:rsidR="004D6D78">
        <w:rPr>
          <w:rFonts w:ascii="Calibri" w:hAnsi="Calibri"/>
          <w:b/>
        </w:rPr>
        <w:t xml:space="preserve">- </w:t>
      </w:r>
      <w:r w:rsidR="003160CC" w:rsidRPr="003160CC">
        <w:rPr>
          <w:rFonts w:ascii="Calibri" w:hAnsi="Calibri"/>
          <w:b/>
        </w:rPr>
        <w:t>Core Competencies</w:t>
      </w:r>
    </w:p>
    <w:p w14:paraId="4D952122" w14:textId="0B900C45" w:rsidR="00B40162" w:rsidRPr="005023BF" w:rsidRDefault="003160CC" w:rsidP="002A3662">
      <w:pPr>
        <w:pStyle w:val="ListParagraph"/>
        <w:numPr>
          <w:ilvl w:val="0"/>
          <w:numId w:val="29"/>
        </w:numPr>
        <w:spacing w:after="0" w:line="240" w:lineRule="auto"/>
        <w:rPr>
          <w:rFonts w:ascii="Calibri" w:hAnsi="Calibri"/>
        </w:rPr>
      </w:pPr>
      <w:r w:rsidRPr="005023BF">
        <w:rPr>
          <w:rFonts w:ascii="Calibri" w:hAnsi="Calibri"/>
          <w:b/>
        </w:rPr>
        <w:t xml:space="preserve">Knowledge generation and management: </w:t>
      </w:r>
      <w:r w:rsidRPr="005023BF">
        <w:rPr>
          <w:rFonts w:ascii="Calibri" w:hAnsi="Calibri"/>
        </w:rPr>
        <w:t xml:space="preserve">gather, analyse and interpret evidence of the harm caused by </w:t>
      </w:r>
      <w:r w:rsidR="00B40162" w:rsidRPr="005023BF">
        <w:rPr>
          <w:rFonts w:ascii="Calibri" w:hAnsi="Calibri"/>
        </w:rPr>
        <w:t xml:space="preserve">poor diet and </w:t>
      </w:r>
      <w:r w:rsidRPr="005023BF">
        <w:rPr>
          <w:rFonts w:ascii="Calibri" w:hAnsi="Calibri"/>
        </w:rPr>
        <w:t>obesity</w:t>
      </w:r>
      <w:r w:rsidR="006C4764" w:rsidRPr="005023BF">
        <w:rPr>
          <w:rFonts w:ascii="Calibri" w:hAnsi="Calibri"/>
        </w:rPr>
        <w:t xml:space="preserve"> and potential benefits of</w:t>
      </w:r>
      <w:r w:rsidR="006C4764" w:rsidRPr="005023BF">
        <w:rPr>
          <w:rFonts w:cs="Arial"/>
        </w:rPr>
        <w:t xml:space="preserve"> </w:t>
      </w:r>
      <w:r w:rsidR="006C4764" w:rsidRPr="005023BF">
        <w:rPr>
          <w:rFonts w:ascii="Calibri" w:hAnsi="Calibri"/>
        </w:rPr>
        <w:t xml:space="preserve">obesity prevention, effective population-wide interventions in the food environment, nutrition, diet and healthy </w:t>
      </w:r>
      <w:proofErr w:type="gramStart"/>
      <w:r w:rsidR="006C4764" w:rsidRPr="005023BF">
        <w:rPr>
          <w:rFonts w:ascii="Calibri" w:hAnsi="Calibri"/>
        </w:rPr>
        <w:t xml:space="preserve">weight </w:t>
      </w:r>
      <w:r w:rsidRPr="005023BF">
        <w:rPr>
          <w:rFonts w:ascii="Calibri" w:hAnsi="Calibri"/>
        </w:rPr>
        <w:t>;</w:t>
      </w:r>
      <w:proofErr w:type="gramEnd"/>
      <w:r w:rsidR="008C1FC7" w:rsidRPr="005023BF">
        <w:rPr>
          <w:rFonts w:ascii="Calibri" w:hAnsi="Calibri"/>
        </w:rPr>
        <w:t xml:space="preserve"> </w:t>
      </w:r>
    </w:p>
    <w:p w14:paraId="77EDD819" w14:textId="50ECB830" w:rsidR="003160CC" w:rsidRPr="005023BF" w:rsidRDefault="00775CF8" w:rsidP="002A3662">
      <w:pPr>
        <w:pStyle w:val="ListParagraph"/>
        <w:numPr>
          <w:ilvl w:val="0"/>
          <w:numId w:val="29"/>
        </w:numPr>
        <w:spacing w:after="0" w:line="240" w:lineRule="auto"/>
        <w:rPr>
          <w:rFonts w:ascii="Calibri" w:hAnsi="Calibri"/>
        </w:rPr>
      </w:pPr>
      <w:r w:rsidRPr="005023BF">
        <w:rPr>
          <w:rFonts w:ascii="Calibri" w:hAnsi="Calibri"/>
          <w:b/>
          <w:bCs/>
        </w:rPr>
        <w:t>Knowledge</w:t>
      </w:r>
      <w:r w:rsidRPr="005023BF">
        <w:rPr>
          <w:rFonts w:ascii="Calibri" w:hAnsi="Calibri"/>
        </w:rPr>
        <w:t xml:space="preserve">: understand </w:t>
      </w:r>
      <w:r w:rsidR="00026E9E" w:rsidRPr="005023BF">
        <w:rPr>
          <w:rFonts w:ascii="Calibri" w:hAnsi="Calibri"/>
        </w:rPr>
        <w:t>the wider public health agenda in Scotland</w:t>
      </w:r>
      <w:r w:rsidR="008C1FC7" w:rsidRPr="005023BF">
        <w:rPr>
          <w:rFonts w:ascii="Calibri" w:hAnsi="Calibri"/>
        </w:rPr>
        <w:t>; understand the policy</w:t>
      </w:r>
      <w:r w:rsidR="006C4764" w:rsidRPr="005023BF">
        <w:rPr>
          <w:rFonts w:ascii="Calibri" w:hAnsi="Calibri"/>
        </w:rPr>
        <w:t>,</w:t>
      </w:r>
      <w:r w:rsidR="008C1FC7" w:rsidRPr="005023BF">
        <w:rPr>
          <w:rFonts w:ascii="Calibri" w:hAnsi="Calibri"/>
        </w:rPr>
        <w:t xml:space="preserve"> political </w:t>
      </w:r>
      <w:r w:rsidR="006C4764" w:rsidRPr="005023BF">
        <w:rPr>
          <w:rFonts w:ascii="Calibri" w:hAnsi="Calibri"/>
        </w:rPr>
        <w:t xml:space="preserve">and civil society </w:t>
      </w:r>
      <w:r w:rsidR="008C1FC7" w:rsidRPr="005023BF">
        <w:rPr>
          <w:rFonts w:ascii="Calibri" w:hAnsi="Calibri"/>
        </w:rPr>
        <w:t xml:space="preserve">arena within Scotland </w:t>
      </w:r>
      <w:r w:rsidR="006C4764" w:rsidRPr="005023BF">
        <w:rPr>
          <w:rFonts w:ascii="Calibri" w:hAnsi="Calibri"/>
        </w:rPr>
        <w:t xml:space="preserve">as it affects the healthy weight </w:t>
      </w:r>
      <w:proofErr w:type="gramStart"/>
      <w:r w:rsidR="006C4764" w:rsidRPr="005023BF">
        <w:rPr>
          <w:rFonts w:ascii="Calibri" w:hAnsi="Calibri"/>
        </w:rPr>
        <w:t>environment;</w:t>
      </w:r>
      <w:proofErr w:type="gramEnd"/>
    </w:p>
    <w:p w14:paraId="7A882A2B" w14:textId="55330759" w:rsidR="003160CC" w:rsidRPr="005023BF" w:rsidRDefault="003160CC" w:rsidP="002A3662">
      <w:pPr>
        <w:pStyle w:val="ListParagraph"/>
        <w:numPr>
          <w:ilvl w:val="0"/>
          <w:numId w:val="29"/>
        </w:numPr>
        <w:spacing w:after="0" w:line="240" w:lineRule="auto"/>
        <w:rPr>
          <w:rFonts w:ascii="Calibri" w:hAnsi="Calibri"/>
        </w:rPr>
      </w:pPr>
      <w:r w:rsidRPr="005023BF">
        <w:rPr>
          <w:rFonts w:ascii="Calibri" w:hAnsi="Calibri"/>
          <w:b/>
        </w:rPr>
        <w:t xml:space="preserve">Influencing: </w:t>
      </w:r>
      <w:r w:rsidRPr="005023BF">
        <w:rPr>
          <w:rFonts w:ascii="Calibri" w:hAnsi="Calibri"/>
        </w:rPr>
        <w:t xml:space="preserve">influence policy makers, </w:t>
      </w:r>
      <w:r w:rsidR="002D357D" w:rsidRPr="005023BF">
        <w:rPr>
          <w:rFonts w:ascii="Calibri" w:hAnsi="Calibri"/>
        </w:rPr>
        <w:t xml:space="preserve">politicians, </w:t>
      </w:r>
      <w:r w:rsidRPr="005023BF">
        <w:rPr>
          <w:rFonts w:ascii="Calibri" w:hAnsi="Calibri"/>
        </w:rPr>
        <w:t xml:space="preserve">key decision makers and stakeholders as partners to implement effective </w:t>
      </w:r>
      <w:r w:rsidR="00B40162" w:rsidRPr="005023BF">
        <w:rPr>
          <w:rFonts w:ascii="Calibri" w:hAnsi="Calibri"/>
        </w:rPr>
        <w:t>healthy food</w:t>
      </w:r>
      <w:r w:rsidR="006C4764" w:rsidRPr="005023BF">
        <w:rPr>
          <w:rFonts w:ascii="Calibri" w:hAnsi="Calibri"/>
        </w:rPr>
        <w:t>,</w:t>
      </w:r>
      <w:r w:rsidR="00B40162" w:rsidRPr="005023BF">
        <w:rPr>
          <w:rFonts w:ascii="Calibri" w:hAnsi="Calibri"/>
        </w:rPr>
        <w:t xml:space="preserve"> </w:t>
      </w:r>
      <w:r w:rsidRPr="005023BF">
        <w:rPr>
          <w:rFonts w:ascii="Calibri" w:hAnsi="Calibri"/>
        </w:rPr>
        <w:t>obesity</w:t>
      </w:r>
      <w:r w:rsidR="006C4764" w:rsidRPr="005023BF">
        <w:rPr>
          <w:rFonts w:ascii="Calibri" w:hAnsi="Calibri"/>
        </w:rPr>
        <w:t xml:space="preserve"> prevention and related</w:t>
      </w:r>
      <w:r w:rsidRPr="005023BF">
        <w:rPr>
          <w:rFonts w:ascii="Calibri" w:hAnsi="Calibri"/>
        </w:rPr>
        <w:t xml:space="preserve"> </w:t>
      </w:r>
      <w:proofErr w:type="gramStart"/>
      <w:r w:rsidRPr="005023BF">
        <w:rPr>
          <w:rFonts w:ascii="Calibri" w:hAnsi="Calibri"/>
        </w:rPr>
        <w:t>policies;</w:t>
      </w:r>
      <w:proofErr w:type="gramEnd"/>
    </w:p>
    <w:p w14:paraId="54C6B3D3" w14:textId="77777777" w:rsidR="003160CC" w:rsidRPr="005023BF" w:rsidRDefault="003160CC" w:rsidP="002A3662">
      <w:pPr>
        <w:pStyle w:val="ListParagraph"/>
        <w:numPr>
          <w:ilvl w:val="0"/>
          <w:numId w:val="29"/>
        </w:numPr>
        <w:spacing w:after="0" w:line="240" w:lineRule="auto"/>
        <w:rPr>
          <w:rFonts w:ascii="Calibri" w:hAnsi="Calibri"/>
        </w:rPr>
      </w:pPr>
      <w:r w:rsidRPr="005023BF">
        <w:rPr>
          <w:rFonts w:ascii="Calibri" w:hAnsi="Calibri"/>
          <w:b/>
        </w:rPr>
        <w:t xml:space="preserve">Communicating: </w:t>
      </w:r>
      <w:r w:rsidRPr="005023BF">
        <w:rPr>
          <w:rFonts w:ascii="Calibri" w:hAnsi="Calibri"/>
        </w:rPr>
        <w:t xml:space="preserve">communicate our research, policy development and practice to a range of stakeholders including public audiences, making use of modern media </w:t>
      </w:r>
      <w:proofErr w:type="gramStart"/>
      <w:r w:rsidRPr="005023BF">
        <w:rPr>
          <w:rFonts w:ascii="Calibri" w:hAnsi="Calibri"/>
        </w:rPr>
        <w:t>channels;</w:t>
      </w:r>
      <w:proofErr w:type="gramEnd"/>
    </w:p>
    <w:p w14:paraId="65ED7766" w14:textId="3E2B9C9F" w:rsidR="003160CC" w:rsidRPr="005023BF" w:rsidRDefault="003160CC" w:rsidP="002A3662">
      <w:pPr>
        <w:pStyle w:val="ListParagraph"/>
        <w:numPr>
          <w:ilvl w:val="0"/>
          <w:numId w:val="29"/>
        </w:numPr>
        <w:spacing w:after="0" w:line="240" w:lineRule="auto"/>
        <w:rPr>
          <w:rFonts w:ascii="Calibri" w:hAnsi="Calibri"/>
        </w:rPr>
      </w:pPr>
      <w:r w:rsidRPr="005023BF">
        <w:rPr>
          <w:rFonts w:ascii="Calibri" w:hAnsi="Calibri"/>
          <w:b/>
        </w:rPr>
        <w:t xml:space="preserve">Development: </w:t>
      </w:r>
      <w:r w:rsidRPr="005023BF">
        <w:rPr>
          <w:rFonts w:ascii="Calibri" w:hAnsi="Calibri"/>
        </w:rPr>
        <w:t xml:space="preserve">develop tools </w:t>
      </w:r>
      <w:r w:rsidR="006C4764" w:rsidRPr="005023BF">
        <w:rPr>
          <w:rFonts w:ascii="Calibri" w:hAnsi="Calibri"/>
        </w:rPr>
        <w:t xml:space="preserve">and broaden alliances </w:t>
      </w:r>
      <w:r w:rsidRPr="005023BF">
        <w:rPr>
          <w:rFonts w:ascii="Calibri" w:hAnsi="Calibri"/>
        </w:rPr>
        <w:t xml:space="preserve">to </w:t>
      </w:r>
      <w:r w:rsidR="006C4764" w:rsidRPr="005023BF">
        <w:rPr>
          <w:rFonts w:ascii="Calibri" w:hAnsi="Calibri"/>
        </w:rPr>
        <w:t xml:space="preserve">build the will for change, </w:t>
      </w:r>
      <w:r w:rsidRPr="005023BF">
        <w:rPr>
          <w:rFonts w:ascii="Calibri" w:hAnsi="Calibri"/>
        </w:rPr>
        <w:t>change practice</w:t>
      </w:r>
      <w:r w:rsidR="00733F30" w:rsidRPr="005023BF">
        <w:rPr>
          <w:rFonts w:ascii="Calibri" w:hAnsi="Calibri"/>
        </w:rPr>
        <w:t xml:space="preserve"> and behaviour</w:t>
      </w:r>
      <w:r w:rsidR="006C4764" w:rsidRPr="005023BF">
        <w:rPr>
          <w:rFonts w:ascii="Calibri" w:hAnsi="Calibri"/>
        </w:rPr>
        <w:t>,</w:t>
      </w:r>
      <w:r w:rsidR="00733F30" w:rsidRPr="005023BF">
        <w:rPr>
          <w:rFonts w:ascii="Calibri" w:hAnsi="Calibri"/>
        </w:rPr>
        <w:t xml:space="preserve"> and monitor </w:t>
      </w:r>
      <w:proofErr w:type="gramStart"/>
      <w:r w:rsidR="00733F30" w:rsidRPr="005023BF">
        <w:rPr>
          <w:rFonts w:ascii="Calibri" w:hAnsi="Calibri"/>
        </w:rPr>
        <w:t>impact;</w:t>
      </w:r>
      <w:proofErr w:type="gramEnd"/>
    </w:p>
    <w:p w14:paraId="620A6469" w14:textId="7F89EE79" w:rsidR="00733F30" w:rsidRPr="005023BF" w:rsidRDefault="00733F30" w:rsidP="002A3662">
      <w:pPr>
        <w:pStyle w:val="ListParagraph"/>
        <w:numPr>
          <w:ilvl w:val="0"/>
          <w:numId w:val="29"/>
        </w:numPr>
        <w:spacing w:after="0" w:line="240" w:lineRule="auto"/>
        <w:rPr>
          <w:rFonts w:ascii="Calibri" w:hAnsi="Calibri"/>
        </w:rPr>
      </w:pPr>
      <w:r w:rsidRPr="005023BF">
        <w:rPr>
          <w:rFonts w:ascii="Calibri" w:hAnsi="Calibri"/>
          <w:b/>
        </w:rPr>
        <w:t xml:space="preserve">Learning: </w:t>
      </w:r>
      <w:r w:rsidRPr="005023BF">
        <w:rPr>
          <w:rFonts w:ascii="Calibri" w:hAnsi="Calibri"/>
        </w:rPr>
        <w:t>share learning with relevant organisations</w:t>
      </w:r>
      <w:r w:rsidR="00F86338" w:rsidRPr="005023BF">
        <w:rPr>
          <w:rFonts w:ascii="Calibri" w:hAnsi="Calibri"/>
        </w:rPr>
        <w:t>, alliances</w:t>
      </w:r>
      <w:r w:rsidRPr="005023BF">
        <w:rPr>
          <w:rFonts w:ascii="Calibri" w:hAnsi="Calibri"/>
        </w:rPr>
        <w:t xml:space="preserve"> and </w:t>
      </w:r>
      <w:proofErr w:type="gramStart"/>
      <w:r w:rsidRPr="005023BF">
        <w:rPr>
          <w:rFonts w:ascii="Calibri" w:hAnsi="Calibri"/>
        </w:rPr>
        <w:t>agencies;</w:t>
      </w:r>
      <w:proofErr w:type="gramEnd"/>
    </w:p>
    <w:p w14:paraId="43BB009D" w14:textId="607891B9" w:rsidR="00733F30" w:rsidRPr="005023BF" w:rsidRDefault="00733F30" w:rsidP="002A3662">
      <w:pPr>
        <w:pStyle w:val="ListParagraph"/>
        <w:numPr>
          <w:ilvl w:val="0"/>
          <w:numId w:val="29"/>
        </w:numPr>
        <w:spacing w:after="0" w:line="240" w:lineRule="auto"/>
        <w:rPr>
          <w:rFonts w:ascii="Calibri" w:hAnsi="Calibri"/>
        </w:rPr>
      </w:pPr>
      <w:r w:rsidRPr="005023BF">
        <w:rPr>
          <w:rFonts w:ascii="Calibri" w:hAnsi="Calibri"/>
          <w:b/>
        </w:rPr>
        <w:t xml:space="preserve">Events: </w:t>
      </w:r>
      <w:r w:rsidR="003A1D76" w:rsidRPr="005023BF">
        <w:rPr>
          <w:rFonts w:ascii="Calibri" w:hAnsi="Calibri"/>
          <w:bCs/>
        </w:rPr>
        <w:t>influence</w:t>
      </w:r>
      <w:r w:rsidR="003A1D76" w:rsidRPr="005023BF">
        <w:rPr>
          <w:rFonts w:ascii="Calibri" w:hAnsi="Calibri"/>
          <w:b/>
        </w:rPr>
        <w:t xml:space="preserve"> </w:t>
      </w:r>
      <w:r w:rsidRPr="005023BF">
        <w:rPr>
          <w:rFonts w:ascii="Calibri" w:hAnsi="Calibri"/>
        </w:rPr>
        <w:t>symposia, courses and events that highlight diet, nutrition and obesity issues</w:t>
      </w:r>
      <w:r w:rsidR="00A173AB" w:rsidRPr="005023BF">
        <w:rPr>
          <w:rFonts w:ascii="Calibri" w:hAnsi="Calibri"/>
        </w:rPr>
        <w:t>.</w:t>
      </w:r>
    </w:p>
    <w:p w14:paraId="78135329" w14:textId="77777777" w:rsidR="00C16B39" w:rsidRDefault="00C16B39" w:rsidP="00F77530">
      <w:pPr>
        <w:spacing w:after="0" w:line="360" w:lineRule="auto"/>
        <w:rPr>
          <w:b/>
        </w:rPr>
      </w:pPr>
    </w:p>
    <w:p w14:paraId="186A3AB7" w14:textId="77777777" w:rsidR="002A2E88" w:rsidRDefault="000D707C" w:rsidP="00F77530">
      <w:pPr>
        <w:spacing w:after="0" w:line="360" w:lineRule="auto"/>
        <w:rPr>
          <w:b/>
        </w:rPr>
      </w:pPr>
      <w:r>
        <w:rPr>
          <w:b/>
        </w:rPr>
        <w:t xml:space="preserve">Section </w:t>
      </w:r>
      <w:r w:rsidR="006932E7">
        <w:rPr>
          <w:b/>
        </w:rPr>
        <w:t>6</w:t>
      </w:r>
      <w:r w:rsidR="002A2E88" w:rsidRPr="006E3A0D">
        <w:rPr>
          <w:b/>
        </w:rPr>
        <w:t xml:space="preserve"> – Knowledge, Experience and Skill Set Required</w:t>
      </w:r>
    </w:p>
    <w:p w14:paraId="3E5B4AD5" w14:textId="77777777" w:rsidR="00F77530" w:rsidRDefault="00F77530" w:rsidP="00F77530">
      <w:pPr>
        <w:spacing w:after="0" w:line="360" w:lineRule="auto"/>
        <w:ind w:left="34"/>
        <w:rPr>
          <w:rFonts w:cs="Arial"/>
          <w:i/>
          <w:color w:val="000000"/>
        </w:rPr>
      </w:pPr>
      <w:r w:rsidRPr="00F77530">
        <w:rPr>
          <w:rFonts w:cs="Arial"/>
          <w:i/>
          <w:color w:val="000000"/>
        </w:rPr>
        <w:t xml:space="preserve">Essential </w:t>
      </w:r>
    </w:p>
    <w:p w14:paraId="4F52AABD" w14:textId="5D62311C" w:rsidR="00F77530" w:rsidRPr="005023BF" w:rsidRDefault="00F77530" w:rsidP="002A3662">
      <w:pPr>
        <w:pStyle w:val="ListParagraph"/>
        <w:numPr>
          <w:ilvl w:val="0"/>
          <w:numId w:val="32"/>
        </w:numPr>
        <w:spacing w:after="0" w:line="240" w:lineRule="auto"/>
        <w:rPr>
          <w:rFonts w:cs="Arial"/>
        </w:rPr>
      </w:pPr>
      <w:r w:rsidRPr="005023BF">
        <w:rPr>
          <w:rFonts w:cs="Arial"/>
        </w:rPr>
        <w:t>Educate</w:t>
      </w:r>
      <w:r w:rsidR="000B5EE9" w:rsidRPr="005023BF">
        <w:rPr>
          <w:rFonts w:cs="Arial"/>
        </w:rPr>
        <w:t>d to degree level or equivalent</w:t>
      </w:r>
      <w:r w:rsidR="00854CF4" w:rsidRPr="005023BF">
        <w:rPr>
          <w:rFonts w:cs="Arial"/>
        </w:rPr>
        <w:t xml:space="preserve"> </w:t>
      </w:r>
      <w:r w:rsidR="001B2E79" w:rsidRPr="005023BF">
        <w:rPr>
          <w:rFonts w:cs="Arial"/>
        </w:rPr>
        <w:t xml:space="preserve">in a relevant </w:t>
      </w:r>
      <w:r w:rsidR="003A1D76" w:rsidRPr="005023BF">
        <w:rPr>
          <w:rFonts w:cs="Arial"/>
        </w:rPr>
        <w:t xml:space="preserve">discipline or </w:t>
      </w:r>
      <w:proofErr w:type="gramStart"/>
      <w:r w:rsidR="001B2E79" w:rsidRPr="005023BF">
        <w:rPr>
          <w:rFonts w:cs="Arial"/>
        </w:rPr>
        <w:t>subject</w:t>
      </w:r>
      <w:r w:rsidR="00A173AB" w:rsidRPr="005023BF">
        <w:rPr>
          <w:rFonts w:cs="Arial"/>
        </w:rPr>
        <w:t>;</w:t>
      </w:r>
      <w:proofErr w:type="gramEnd"/>
    </w:p>
    <w:p w14:paraId="316CFAF0" w14:textId="704D9A7C" w:rsidR="00733F30" w:rsidRPr="005023BF" w:rsidRDefault="0057224B" w:rsidP="002A3662">
      <w:pPr>
        <w:pStyle w:val="ListParagraph"/>
        <w:numPr>
          <w:ilvl w:val="0"/>
          <w:numId w:val="32"/>
        </w:numPr>
        <w:spacing w:after="0" w:line="240" w:lineRule="auto"/>
        <w:rPr>
          <w:rFonts w:cs="Arial"/>
        </w:rPr>
      </w:pPr>
      <w:r w:rsidRPr="005023BF">
        <w:rPr>
          <w:rFonts w:cs="Arial"/>
        </w:rPr>
        <w:t>Successful</w:t>
      </w:r>
      <w:r w:rsidR="00733F30" w:rsidRPr="005023BF">
        <w:rPr>
          <w:rFonts w:cs="Arial"/>
        </w:rPr>
        <w:t xml:space="preserve"> leadership</w:t>
      </w:r>
      <w:r w:rsidR="00666354" w:rsidRPr="005023BF">
        <w:rPr>
          <w:rFonts w:cs="Arial"/>
        </w:rPr>
        <w:t xml:space="preserve"> experience </w:t>
      </w:r>
      <w:r w:rsidR="00733F30" w:rsidRPr="005023BF">
        <w:rPr>
          <w:rFonts w:cs="Arial"/>
        </w:rPr>
        <w:t xml:space="preserve">in a specific subject of public interest, influencing policy </w:t>
      </w:r>
      <w:proofErr w:type="gramStart"/>
      <w:r w:rsidR="00733F30" w:rsidRPr="005023BF">
        <w:rPr>
          <w:rFonts w:cs="Arial"/>
        </w:rPr>
        <w:t>makers</w:t>
      </w:r>
      <w:r w:rsidR="00A173AB" w:rsidRPr="005023BF">
        <w:rPr>
          <w:rFonts w:cs="Arial"/>
        </w:rPr>
        <w:t>;</w:t>
      </w:r>
      <w:proofErr w:type="gramEnd"/>
    </w:p>
    <w:p w14:paraId="3CE3A0B4" w14:textId="0B2204DD" w:rsidR="00F77530" w:rsidRPr="005023BF" w:rsidRDefault="00F77530" w:rsidP="002A3662">
      <w:pPr>
        <w:pStyle w:val="ListParagraph"/>
        <w:numPr>
          <w:ilvl w:val="0"/>
          <w:numId w:val="32"/>
        </w:numPr>
        <w:spacing w:after="0" w:line="240" w:lineRule="auto"/>
        <w:rPr>
          <w:rFonts w:cs="Arial"/>
        </w:rPr>
      </w:pPr>
      <w:r w:rsidRPr="005023BF">
        <w:rPr>
          <w:rFonts w:cs="Arial"/>
        </w:rPr>
        <w:t>Excellent networking, communication</w:t>
      </w:r>
      <w:r w:rsidR="001F118C" w:rsidRPr="005023BF">
        <w:rPr>
          <w:rFonts w:cs="Arial"/>
        </w:rPr>
        <w:t>,</w:t>
      </w:r>
      <w:r w:rsidR="00BB283B" w:rsidRPr="005023BF">
        <w:rPr>
          <w:rFonts w:cs="Arial"/>
        </w:rPr>
        <w:t xml:space="preserve"> problem-solving,</w:t>
      </w:r>
      <w:r w:rsidR="00AA2D56" w:rsidRPr="005023BF">
        <w:rPr>
          <w:rFonts w:cs="Arial"/>
        </w:rPr>
        <w:t xml:space="preserve"> influencing and stakeholder management</w:t>
      </w:r>
      <w:r w:rsidRPr="005023BF">
        <w:rPr>
          <w:rFonts w:cs="Arial"/>
        </w:rPr>
        <w:t xml:space="preserve"> </w:t>
      </w:r>
      <w:proofErr w:type="gramStart"/>
      <w:r w:rsidRPr="005023BF">
        <w:rPr>
          <w:rFonts w:cs="Arial"/>
        </w:rPr>
        <w:t>skills</w:t>
      </w:r>
      <w:r w:rsidR="00A173AB" w:rsidRPr="005023BF">
        <w:rPr>
          <w:rFonts w:cs="Arial"/>
        </w:rPr>
        <w:t>;</w:t>
      </w:r>
      <w:proofErr w:type="gramEnd"/>
    </w:p>
    <w:p w14:paraId="0398F93A" w14:textId="585DD15E" w:rsidR="00733F30" w:rsidRPr="005023BF" w:rsidRDefault="00733F30" w:rsidP="002A3662">
      <w:pPr>
        <w:pStyle w:val="ListParagraph"/>
        <w:numPr>
          <w:ilvl w:val="0"/>
          <w:numId w:val="32"/>
        </w:numPr>
        <w:spacing w:after="0" w:line="240" w:lineRule="auto"/>
        <w:rPr>
          <w:rFonts w:cs="Arial"/>
        </w:rPr>
      </w:pPr>
      <w:r w:rsidRPr="005023BF">
        <w:rPr>
          <w:rFonts w:cs="Arial"/>
        </w:rPr>
        <w:t xml:space="preserve">Understanding of the relationship between determinants of health, food and </w:t>
      </w:r>
      <w:r w:rsidR="009A3095" w:rsidRPr="005023BF">
        <w:rPr>
          <w:rFonts w:cs="Arial"/>
        </w:rPr>
        <w:t>d</w:t>
      </w:r>
      <w:r w:rsidRPr="005023BF">
        <w:rPr>
          <w:rFonts w:cs="Arial"/>
        </w:rPr>
        <w:t xml:space="preserve">rink, nutrition and </w:t>
      </w:r>
      <w:r w:rsidR="00B40162" w:rsidRPr="005023BF">
        <w:rPr>
          <w:rFonts w:cs="Arial"/>
        </w:rPr>
        <w:t xml:space="preserve">commercial </w:t>
      </w:r>
      <w:proofErr w:type="gramStart"/>
      <w:r w:rsidR="00B40162" w:rsidRPr="005023BF">
        <w:rPr>
          <w:rFonts w:cs="Arial"/>
        </w:rPr>
        <w:t>factors</w:t>
      </w:r>
      <w:r w:rsidR="00A173AB" w:rsidRPr="005023BF">
        <w:rPr>
          <w:rFonts w:cs="Arial"/>
        </w:rPr>
        <w:t>;</w:t>
      </w:r>
      <w:proofErr w:type="gramEnd"/>
      <w:r w:rsidR="00B40162" w:rsidRPr="005023BF">
        <w:rPr>
          <w:rFonts w:cs="Arial"/>
        </w:rPr>
        <w:t xml:space="preserve"> </w:t>
      </w:r>
    </w:p>
    <w:p w14:paraId="1E9DE5C3" w14:textId="63A5448C" w:rsidR="00F77530" w:rsidRPr="005023BF" w:rsidRDefault="00F77530" w:rsidP="002A3662">
      <w:pPr>
        <w:pStyle w:val="ListParagraph"/>
        <w:numPr>
          <w:ilvl w:val="0"/>
          <w:numId w:val="32"/>
        </w:numPr>
        <w:spacing w:after="0" w:line="240" w:lineRule="auto"/>
        <w:rPr>
          <w:rFonts w:cs="Arial"/>
        </w:rPr>
      </w:pPr>
      <w:r w:rsidRPr="005023BF">
        <w:rPr>
          <w:rFonts w:cs="Arial"/>
        </w:rPr>
        <w:t>Excellent written communications a</w:t>
      </w:r>
      <w:r w:rsidR="000B5EE9" w:rsidRPr="005023BF">
        <w:rPr>
          <w:rFonts w:cs="Arial"/>
        </w:rPr>
        <w:t xml:space="preserve">nd experience of report </w:t>
      </w:r>
      <w:proofErr w:type="gramStart"/>
      <w:r w:rsidR="000B5EE9" w:rsidRPr="005023BF">
        <w:rPr>
          <w:rFonts w:cs="Arial"/>
        </w:rPr>
        <w:t>writing</w:t>
      </w:r>
      <w:r w:rsidR="00A173AB" w:rsidRPr="005023BF">
        <w:rPr>
          <w:rFonts w:cs="Arial"/>
        </w:rPr>
        <w:t>;</w:t>
      </w:r>
      <w:proofErr w:type="gramEnd"/>
    </w:p>
    <w:p w14:paraId="3932EC63" w14:textId="08E6FFE8" w:rsidR="00F77530" w:rsidRPr="005023BF" w:rsidRDefault="00F77530" w:rsidP="002A3662">
      <w:pPr>
        <w:pStyle w:val="ListParagraph"/>
        <w:numPr>
          <w:ilvl w:val="0"/>
          <w:numId w:val="32"/>
        </w:numPr>
        <w:spacing w:after="0" w:line="240" w:lineRule="auto"/>
        <w:rPr>
          <w:rFonts w:cs="Arial"/>
        </w:rPr>
      </w:pPr>
      <w:r w:rsidRPr="005023BF">
        <w:rPr>
          <w:rFonts w:cs="Arial"/>
        </w:rPr>
        <w:t xml:space="preserve">Confident, strategic thinker and problem solver with the ability to </w:t>
      </w:r>
      <w:r w:rsidR="005F16B0" w:rsidRPr="005023BF">
        <w:rPr>
          <w:rFonts w:cs="Arial"/>
        </w:rPr>
        <w:t xml:space="preserve">shape priorities, </w:t>
      </w:r>
      <w:r w:rsidRPr="005023BF">
        <w:rPr>
          <w:rFonts w:cs="Arial"/>
        </w:rPr>
        <w:t xml:space="preserve">analyse complex issues and offer a choice of </w:t>
      </w:r>
      <w:proofErr w:type="gramStart"/>
      <w:r w:rsidRPr="005023BF">
        <w:rPr>
          <w:rFonts w:cs="Arial"/>
        </w:rPr>
        <w:t>solutions</w:t>
      </w:r>
      <w:r w:rsidR="00A173AB" w:rsidRPr="005023BF">
        <w:rPr>
          <w:rFonts w:cs="Arial"/>
        </w:rPr>
        <w:t>;</w:t>
      </w:r>
      <w:proofErr w:type="gramEnd"/>
    </w:p>
    <w:p w14:paraId="135B8203" w14:textId="3275A6FF" w:rsidR="00FC34C6" w:rsidRPr="005023BF" w:rsidRDefault="00FC34C6" w:rsidP="002A3662">
      <w:pPr>
        <w:pStyle w:val="ListParagraph"/>
        <w:numPr>
          <w:ilvl w:val="0"/>
          <w:numId w:val="32"/>
        </w:numPr>
        <w:spacing w:after="0" w:line="240" w:lineRule="auto"/>
        <w:rPr>
          <w:rFonts w:cs="Arial"/>
        </w:rPr>
      </w:pPr>
      <w:r w:rsidRPr="005023BF">
        <w:rPr>
          <w:rFonts w:cs="Arial"/>
        </w:rPr>
        <w:t xml:space="preserve">Excellent organisational skills including highly developed time management skills, with the ability to prioritise effectively and manage a range of competing </w:t>
      </w:r>
      <w:proofErr w:type="gramStart"/>
      <w:r w:rsidRPr="005023BF">
        <w:rPr>
          <w:rFonts w:cs="Arial"/>
        </w:rPr>
        <w:t>demands;</w:t>
      </w:r>
      <w:proofErr w:type="gramEnd"/>
    </w:p>
    <w:p w14:paraId="647AC5AE" w14:textId="01728D2E" w:rsidR="00FC34C6" w:rsidRPr="005023BF" w:rsidRDefault="00FC34C6" w:rsidP="002A3662">
      <w:pPr>
        <w:pStyle w:val="ListParagraph"/>
        <w:numPr>
          <w:ilvl w:val="0"/>
          <w:numId w:val="32"/>
        </w:numPr>
        <w:spacing w:after="0" w:line="240" w:lineRule="auto"/>
        <w:rPr>
          <w:rFonts w:cs="Arial"/>
        </w:rPr>
      </w:pPr>
      <w:r w:rsidRPr="005023BF">
        <w:rPr>
          <w:rFonts w:cs="Arial"/>
        </w:rPr>
        <w:t xml:space="preserve">Demonstrable experience of managing, motivating and leading a team, partnerships and </w:t>
      </w:r>
      <w:proofErr w:type="gramStart"/>
      <w:r w:rsidRPr="005023BF">
        <w:rPr>
          <w:rFonts w:cs="Arial"/>
        </w:rPr>
        <w:t>alliances;</w:t>
      </w:r>
      <w:proofErr w:type="gramEnd"/>
    </w:p>
    <w:p w14:paraId="71A35F23" w14:textId="53021E91" w:rsidR="00F77530" w:rsidRPr="005023BF" w:rsidRDefault="00F77530" w:rsidP="002A3662">
      <w:pPr>
        <w:pStyle w:val="ListParagraph"/>
        <w:numPr>
          <w:ilvl w:val="0"/>
          <w:numId w:val="32"/>
        </w:numPr>
        <w:spacing w:after="0" w:line="240" w:lineRule="auto"/>
        <w:rPr>
          <w:rFonts w:cs="Arial"/>
        </w:rPr>
      </w:pPr>
      <w:r w:rsidRPr="005023BF">
        <w:rPr>
          <w:rFonts w:cs="Arial"/>
        </w:rPr>
        <w:t>Ability to operate at a strategic level</w:t>
      </w:r>
      <w:r w:rsidR="006C4764" w:rsidRPr="005023BF">
        <w:rPr>
          <w:rFonts w:cs="Arial"/>
        </w:rPr>
        <w:t>,</w:t>
      </w:r>
      <w:r w:rsidR="000268B1" w:rsidRPr="005023BF">
        <w:rPr>
          <w:rFonts w:cs="Arial"/>
        </w:rPr>
        <w:t xml:space="preserve"> able to articulate the </w:t>
      </w:r>
      <w:proofErr w:type="gramStart"/>
      <w:r w:rsidR="000268B1" w:rsidRPr="005023BF">
        <w:rPr>
          <w:rFonts w:cs="Arial"/>
        </w:rPr>
        <w:t>organisation’s</w:t>
      </w:r>
      <w:proofErr w:type="gramEnd"/>
      <w:r w:rsidR="000268B1" w:rsidRPr="005023BF">
        <w:rPr>
          <w:rFonts w:cs="Arial"/>
        </w:rPr>
        <w:t xml:space="preserve"> </w:t>
      </w:r>
      <w:r w:rsidR="006C4764" w:rsidRPr="005023BF">
        <w:rPr>
          <w:rFonts w:cs="Arial"/>
        </w:rPr>
        <w:t xml:space="preserve">and Alliance’s </w:t>
      </w:r>
      <w:r w:rsidR="000268B1" w:rsidRPr="005023BF">
        <w:rPr>
          <w:rFonts w:cs="Arial"/>
        </w:rPr>
        <w:t xml:space="preserve">vision and direction </w:t>
      </w:r>
      <w:r w:rsidRPr="005023BF">
        <w:rPr>
          <w:rFonts w:cs="Arial"/>
        </w:rPr>
        <w:t>as well as givi</w:t>
      </w:r>
      <w:r w:rsidR="000B5EE9" w:rsidRPr="005023BF">
        <w:rPr>
          <w:rFonts w:cs="Arial"/>
        </w:rPr>
        <w:t>ng support at operational level</w:t>
      </w:r>
      <w:r w:rsidR="00D43706" w:rsidRPr="005023BF">
        <w:rPr>
          <w:rFonts w:cs="Arial"/>
        </w:rPr>
        <w:t xml:space="preserve"> to achieve objectives and </w:t>
      </w:r>
      <w:proofErr w:type="gramStart"/>
      <w:r w:rsidR="00D43706" w:rsidRPr="005023BF">
        <w:rPr>
          <w:rFonts w:cs="Arial"/>
        </w:rPr>
        <w:t>outcomes</w:t>
      </w:r>
      <w:r w:rsidR="00A173AB" w:rsidRPr="005023BF">
        <w:rPr>
          <w:rFonts w:cs="Arial"/>
        </w:rPr>
        <w:t>;</w:t>
      </w:r>
      <w:proofErr w:type="gramEnd"/>
    </w:p>
    <w:p w14:paraId="5DF1602B" w14:textId="4F8CD2AA" w:rsidR="00854CF4" w:rsidRPr="002A3662" w:rsidRDefault="00F77530" w:rsidP="002A3662">
      <w:pPr>
        <w:pStyle w:val="ListParagraph"/>
        <w:numPr>
          <w:ilvl w:val="0"/>
          <w:numId w:val="32"/>
        </w:numPr>
        <w:spacing w:after="0" w:line="240" w:lineRule="auto"/>
        <w:rPr>
          <w:rFonts w:cs="Arial"/>
        </w:rPr>
      </w:pPr>
      <w:r w:rsidRPr="002A3662">
        <w:rPr>
          <w:rFonts w:cs="Arial"/>
        </w:rPr>
        <w:lastRenderedPageBreak/>
        <w:t xml:space="preserve">Ability to manage the interface between the external environment and internal operation, to gather critical intelligence </w:t>
      </w:r>
      <w:r w:rsidR="000B5EE9" w:rsidRPr="002A3662">
        <w:rPr>
          <w:rFonts w:cs="Arial"/>
        </w:rPr>
        <w:t xml:space="preserve">and be accountable for </w:t>
      </w:r>
      <w:proofErr w:type="gramStart"/>
      <w:r w:rsidR="000B5EE9" w:rsidRPr="002A3662">
        <w:rPr>
          <w:rFonts w:cs="Arial"/>
        </w:rPr>
        <w:t>outcomes</w:t>
      </w:r>
      <w:r w:rsidR="00A173AB" w:rsidRPr="002A3662">
        <w:rPr>
          <w:rFonts w:cs="Arial"/>
        </w:rPr>
        <w:t>;</w:t>
      </w:r>
      <w:proofErr w:type="gramEnd"/>
    </w:p>
    <w:p w14:paraId="1003343B" w14:textId="482B8810" w:rsidR="00B1558A" w:rsidRPr="002A3662" w:rsidRDefault="00B1558A" w:rsidP="002A3662">
      <w:pPr>
        <w:pStyle w:val="ListParagraph"/>
        <w:numPr>
          <w:ilvl w:val="0"/>
          <w:numId w:val="32"/>
        </w:numPr>
        <w:spacing w:after="0" w:line="240" w:lineRule="auto"/>
        <w:rPr>
          <w:rFonts w:cs="Arial"/>
        </w:rPr>
      </w:pPr>
      <w:r w:rsidRPr="002A3662">
        <w:rPr>
          <w:rFonts w:cs="Arial"/>
        </w:rPr>
        <w:t xml:space="preserve">Ability to </w:t>
      </w:r>
      <w:r w:rsidR="007B1D65">
        <w:rPr>
          <w:rFonts w:cs="Arial"/>
        </w:rPr>
        <w:t xml:space="preserve">develop, manage and execute </w:t>
      </w:r>
      <w:r w:rsidRPr="002A3662">
        <w:rPr>
          <w:rFonts w:cs="Arial"/>
        </w:rPr>
        <w:t xml:space="preserve">effective public affairs and communications </w:t>
      </w:r>
      <w:proofErr w:type="gramStart"/>
      <w:r w:rsidRPr="002A3662">
        <w:rPr>
          <w:rFonts w:cs="Arial"/>
        </w:rPr>
        <w:t>strategies</w:t>
      </w:r>
      <w:r w:rsidR="00A173AB" w:rsidRPr="002A3662">
        <w:rPr>
          <w:rFonts w:cs="Arial"/>
        </w:rPr>
        <w:t>;</w:t>
      </w:r>
      <w:proofErr w:type="gramEnd"/>
    </w:p>
    <w:p w14:paraId="65F77068" w14:textId="5C24803F" w:rsidR="00F77530" w:rsidRPr="002A3662" w:rsidRDefault="00F77530" w:rsidP="002A3662">
      <w:pPr>
        <w:pStyle w:val="ListParagraph"/>
        <w:numPr>
          <w:ilvl w:val="0"/>
          <w:numId w:val="33"/>
        </w:numPr>
        <w:spacing w:after="0" w:line="240" w:lineRule="auto"/>
        <w:rPr>
          <w:rFonts w:cs="Arial"/>
        </w:rPr>
      </w:pPr>
      <w:r w:rsidRPr="002A3662">
        <w:rPr>
          <w:rFonts w:cs="Arial"/>
        </w:rPr>
        <w:t>Ability to undertake financial planning and identify and respond to incom</w:t>
      </w:r>
      <w:r w:rsidR="000B5EE9" w:rsidRPr="002A3662">
        <w:rPr>
          <w:rFonts w:cs="Arial"/>
        </w:rPr>
        <w:t xml:space="preserve">e generating </w:t>
      </w:r>
      <w:proofErr w:type="gramStart"/>
      <w:r w:rsidR="000B5EE9" w:rsidRPr="002A3662">
        <w:rPr>
          <w:rFonts w:cs="Arial"/>
        </w:rPr>
        <w:t>opportunities</w:t>
      </w:r>
      <w:r w:rsidR="00A173AB" w:rsidRPr="002A3662">
        <w:rPr>
          <w:rFonts w:cs="Arial"/>
        </w:rPr>
        <w:t>;</w:t>
      </w:r>
      <w:proofErr w:type="gramEnd"/>
    </w:p>
    <w:p w14:paraId="1A51D4D2" w14:textId="77777777" w:rsidR="00363605" w:rsidRDefault="00733F30" w:rsidP="00363605">
      <w:pPr>
        <w:pStyle w:val="ListParagraph"/>
        <w:numPr>
          <w:ilvl w:val="0"/>
          <w:numId w:val="33"/>
        </w:numPr>
        <w:spacing w:after="0" w:line="240" w:lineRule="auto"/>
        <w:rPr>
          <w:rFonts w:cs="Arial"/>
        </w:rPr>
      </w:pPr>
      <w:r w:rsidRPr="002A3662">
        <w:rPr>
          <w:rFonts w:cs="Arial"/>
        </w:rPr>
        <w:t xml:space="preserve">Strong ethical sense in conducting relationships between stakeholders in the health sector and food </w:t>
      </w:r>
      <w:proofErr w:type="gramStart"/>
      <w:r w:rsidR="00F36030" w:rsidRPr="002A3662">
        <w:rPr>
          <w:rFonts w:cs="Arial"/>
        </w:rPr>
        <w:t>industry</w:t>
      </w:r>
      <w:r w:rsidR="00270C01" w:rsidRPr="002A3662">
        <w:rPr>
          <w:rFonts w:cs="Arial"/>
        </w:rPr>
        <w:t>;</w:t>
      </w:r>
      <w:proofErr w:type="gramEnd"/>
      <w:r w:rsidR="00F36030" w:rsidRPr="002A3662">
        <w:rPr>
          <w:rFonts w:cs="Arial"/>
        </w:rPr>
        <w:t xml:space="preserve"> </w:t>
      </w:r>
    </w:p>
    <w:p w14:paraId="0D327A6F" w14:textId="57B8FD59" w:rsidR="00363605" w:rsidRDefault="006932E7" w:rsidP="00363605">
      <w:pPr>
        <w:pStyle w:val="ListParagraph"/>
        <w:numPr>
          <w:ilvl w:val="0"/>
          <w:numId w:val="33"/>
        </w:numPr>
        <w:spacing w:after="0" w:line="240" w:lineRule="auto"/>
        <w:rPr>
          <w:rFonts w:cs="Arial"/>
        </w:rPr>
      </w:pPr>
      <w:r w:rsidRPr="00363605">
        <w:rPr>
          <w:rFonts w:cs="Arial"/>
        </w:rPr>
        <w:t>High level understanding of the use of</w:t>
      </w:r>
      <w:r w:rsidR="00FB3A0C">
        <w:rPr>
          <w:rFonts w:cs="Arial"/>
        </w:rPr>
        <w:t xml:space="preserve"> research</w:t>
      </w:r>
      <w:r w:rsidR="006C4764">
        <w:rPr>
          <w:rFonts w:cs="Arial"/>
        </w:rPr>
        <w:t>,</w:t>
      </w:r>
      <w:r w:rsidRPr="00363605">
        <w:rPr>
          <w:rFonts w:cs="Arial"/>
        </w:rPr>
        <w:t xml:space="preserve"> evidence </w:t>
      </w:r>
      <w:r w:rsidR="006C4764" w:rsidRPr="006C4764">
        <w:rPr>
          <w:rFonts w:cs="Arial"/>
          <w:i/>
          <w:iCs/>
        </w:rPr>
        <w:t xml:space="preserve">and alliances </w:t>
      </w:r>
      <w:r w:rsidRPr="00363605">
        <w:rPr>
          <w:rFonts w:cs="Arial"/>
        </w:rPr>
        <w:t xml:space="preserve">in </w:t>
      </w:r>
      <w:r w:rsidR="007633B4">
        <w:rPr>
          <w:rFonts w:cs="Arial"/>
        </w:rPr>
        <w:t xml:space="preserve">shaping, influencing and developing </w:t>
      </w:r>
      <w:r w:rsidRPr="00363605">
        <w:rPr>
          <w:rFonts w:cs="Arial"/>
        </w:rPr>
        <w:t xml:space="preserve">policy and </w:t>
      </w:r>
      <w:proofErr w:type="gramStart"/>
      <w:r w:rsidRPr="00363605">
        <w:rPr>
          <w:rFonts w:cs="Arial"/>
        </w:rPr>
        <w:t>practice</w:t>
      </w:r>
      <w:r w:rsidR="00270C01" w:rsidRPr="00363605">
        <w:rPr>
          <w:rFonts w:cs="Arial"/>
        </w:rPr>
        <w:t>;</w:t>
      </w:r>
      <w:proofErr w:type="gramEnd"/>
    </w:p>
    <w:p w14:paraId="55709100" w14:textId="2D0B77F2" w:rsidR="00363605" w:rsidRDefault="006932E7" w:rsidP="00363605">
      <w:pPr>
        <w:pStyle w:val="ListParagraph"/>
        <w:numPr>
          <w:ilvl w:val="0"/>
          <w:numId w:val="33"/>
        </w:numPr>
        <w:spacing w:after="0" w:line="240" w:lineRule="auto"/>
        <w:rPr>
          <w:rFonts w:cs="Arial"/>
        </w:rPr>
      </w:pPr>
      <w:r w:rsidRPr="00363605">
        <w:rPr>
          <w:rFonts w:cs="Arial"/>
        </w:rPr>
        <w:t>Demonstrable experience in overseeing the development and delivery of programmes that influence policy, and communication strategies; relationship building and ability to articulate key messages</w:t>
      </w:r>
      <w:r w:rsidR="00630843">
        <w:rPr>
          <w:rFonts w:cs="Arial"/>
        </w:rPr>
        <w:t xml:space="preserve"> and </w:t>
      </w:r>
      <w:proofErr w:type="gramStart"/>
      <w:r w:rsidR="00630843">
        <w:rPr>
          <w:rFonts w:cs="Arial"/>
        </w:rPr>
        <w:t>outcomes</w:t>
      </w:r>
      <w:r w:rsidR="00270C01" w:rsidRPr="00363605">
        <w:rPr>
          <w:rFonts w:cs="Arial"/>
        </w:rPr>
        <w:t>;</w:t>
      </w:r>
      <w:proofErr w:type="gramEnd"/>
    </w:p>
    <w:p w14:paraId="170FDF82" w14:textId="6663406A" w:rsidR="004F24DA" w:rsidRPr="00672783" w:rsidRDefault="006932E7" w:rsidP="00672783">
      <w:pPr>
        <w:pStyle w:val="ListParagraph"/>
        <w:numPr>
          <w:ilvl w:val="0"/>
          <w:numId w:val="33"/>
        </w:numPr>
        <w:spacing w:after="0" w:line="240" w:lineRule="auto"/>
        <w:rPr>
          <w:rFonts w:cs="Arial"/>
        </w:rPr>
      </w:pPr>
      <w:r w:rsidRPr="00363605">
        <w:rPr>
          <w:rFonts w:cs="Arial"/>
        </w:rPr>
        <w:t xml:space="preserve">Knowledge of how people learn and ability to design and facilitate dynamic learning </w:t>
      </w:r>
      <w:proofErr w:type="gramStart"/>
      <w:r w:rsidRPr="00363605">
        <w:rPr>
          <w:rFonts w:cs="Arial"/>
        </w:rPr>
        <w:t>opportunities</w:t>
      </w:r>
      <w:r w:rsidR="00270C01" w:rsidRPr="00363605">
        <w:rPr>
          <w:rFonts w:cs="Arial"/>
        </w:rPr>
        <w:t>;</w:t>
      </w:r>
      <w:proofErr w:type="gramEnd"/>
    </w:p>
    <w:p w14:paraId="2D5A72B3" w14:textId="77777777" w:rsidR="00F77530" w:rsidRPr="00F77530" w:rsidRDefault="00F77530" w:rsidP="00B3200F">
      <w:pPr>
        <w:spacing w:after="0" w:line="240" w:lineRule="auto"/>
        <w:ind w:left="1372"/>
        <w:rPr>
          <w:rFonts w:cs="Arial"/>
        </w:rPr>
      </w:pPr>
    </w:p>
    <w:p w14:paraId="01EF11DA" w14:textId="2CAB18C2" w:rsidR="00F77530" w:rsidRPr="00F77530" w:rsidRDefault="00F77530" w:rsidP="00F77530">
      <w:pPr>
        <w:ind w:left="34"/>
        <w:rPr>
          <w:rFonts w:cs="Arial"/>
          <w:i/>
          <w:color w:val="000000"/>
        </w:rPr>
      </w:pPr>
      <w:r w:rsidRPr="00F77530">
        <w:rPr>
          <w:rFonts w:cs="Arial"/>
          <w:i/>
          <w:color w:val="000000"/>
        </w:rPr>
        <w:t xml:space="preserve">Desirable </w:t>
      </w:r>
    </w:p>
    <w:p w14:paraId="7785B337" w14:textId="4D7C97AA" w:rsidR="00006908" w:rsidRPr="00006908" w:rsidRDefault="00733F30" w:rsidP="00006908">
      <w:pPr>
        <w:pStyle w:val="ListParagraph"/>
        <w:numPr>
          <w:ilvl w:val="0"/>
          <w:numId w:val="35"/>
        </w:numPr>
        <w:spacing w:after="0" w:line="240" w:lineRule="auto"/>
        <w:rPr>
          <w:rFonts w:cs="Arial"/>
          <w:i/>
        </w:rPr>
      </w:pPr>
      <w:r w:rsidRPr="00006908">
        <w:rPr>
          <w:rFonts w:cs="Arial"/>
        </w:rPr>
        <w:t xml:space="preserve">Previous work in a </w:t>
      </w:r>
      <w:r w:rsidR="00F36030" w:rsidRPr="00006908">
        <w:rPr>
          <w:rFonts w:cs="Arial"/>
        </w:rPr>
        <w:t xml:space="preserve">public </w:t>
      </w:r>
      <w:r w:rsidRPr="00006908">
        <w:rPr>
          <w:rFonts w:cs="Arial"/>
        </w:rPr>
        <w:t xml:space="preserve">health </w:t>
      </w:r>
      <w:proofErr w:type="gramStart"/>
      <w:r w:rsidRPr="00006908">
        <w:rPr>
          <w:rFonts w:cs="Arial"/>
        </w:rPr>
        <w:t>field</w:t>
      </w:r>
      <w:r w:rsidR="00336770">
        <w:rPr>
          <w:rFonts w:cs="Arial"/>
        </w:rPr>
        <w:t>;</w:t>
      </w:r>
      <w:proofErr w:type="gramEnd"/>
    </w:p>
    <w:p w14:paraId="7E0E57B2" w14:textId="3FD32F7F" w:rsidR="00006908" w:rsidRPr="00006908" w:rsidRDefault="00F36030" w:rsidP="00006908">
      <w:pPr>
        <w:pStyle w:val="ListParagraph"/>
        <w:numPr>
          <w:ilvl w:val="0"/>
          <w:numId w:val="35"/>
        </w:numPr>
        <w:spacing w:after="0" w:line="240" w:lineRule="auto"/>
        <w:rPr>
          <w:rFonts w:cs="Arial"/>
          <w:i/>
        </w:rPr>
      </w:pPr>
      <w:r w:rsidRPr="00006908">
        <w:rPr>
          <w:rFonts w:cs="Arial"/>
        </w:rPr>
        <w:t>Previous experience in</w:t>
      </w:r>
      <w:r w:rsidR="00733F30" w:rsidRPr="00006908">
        <w:rPr>
          <w:rFonts w:cs="Arial"/>
        </w:rPr>
        <w:t xml:space="preserve"> food</w:t>
      </w:r>
      <w:r w:rsidRPr="00006908">
        <w:rPr>
          <w:rFonts w:cs="Arial"/>
        </w:rPr>
        <w:t xml:space="preserve"> policy or </w:t>
      </w:r>
      <w:r w:rsidR="00733F30" w:rsidRPr="00006908">
        <w:rPr>
          <w:rFonts w:cs="Arial"/>
        </w:rPr>
        <w:t xml:space="preserve">nutrition related subject </w:t>
      </w:r>
      <w:proofErr w:type="gramStart"/>
      <w:r w:rsidR="00733F30" w:rsidRPr="00006908">
        <w:rPr>
          <w:rFonts w:cs="Arial"/>
        </w:rPr>
        <w:t>area</w:t>
      </w:r>
      <w:r w:rsidR="00336770">
        <w:rPr>
          <w:rFonts w:cs="Arial"/>
        </w:rPr>
        <w:t>;</w:t>
      </w:r>
      <w:proofErr w:type="gramEnd"/>
    </w:p>
    <w:p w14:paraId="67A3B081" w14:textId="1124225A" w:rsidR="00733F30" w:rsidRPr="005023BF" w:rsidRDefault="00733F30" w:rsidP="00006908">
      <w:pPr>
        <w:pStyle w:val="ListParagraph"/>
        <w:numPr>
          <w:ilvl w:val="0"/>
          <w:numId w:val="35"/>
        </w:numPr>
        <w:spacing w:after="0" w:line="240" w:lineRule="auto"/>
        <w:rPr>
          <w:rFonts w:cs="Arial"/>
        </w:rPr>
      </w:pPr>
      <w:r w:rsidRPr="00006908">
        <w:rPr>
          <w:rFonts w:cs="Arial"/>
        </w:rPr>
        <w:t xml:space="preserve">Previous work in engaging </w:t>
      </w:r>
      <w:r w:rsidRPr="005023BF">
        <w:rPr>
          <w:rFonts w:cs="Arial"/>
        </w:rPr>
        <w:t xml:space="preserve">with </w:t>
      </w:r>
      <w:r w:rsidR="00F6682D" w:rsidRPr="005023BF">
        <w:rPr>
          <w:rFonts w:cs="Arial"/>
        </w:rPr>
        <w:t xml:space="preserve">alliances, </w:t>
      </w:r>
      <w:r w:rsidRPr="005023BF">
        <w:rPr>
          <w:rFonts w:cs="Arial"/>
        </w:rPr>
        <w:t xml:space="preserve">media and </w:t>
      </w:r>
      <w:proofErr w:type="gramStart"/>
      <w:r w:rsidRPr="005023BF">
        <w:rPr>
          <w:rFonts w:cs="Arial"/>
        </w:rPr>
        <w:t>communications</w:t>
      </w:r>
      <w:r w:rsidR="00336770" w:rsidRPr="005023BF">
        <w:rPr>
          <w:rFonts w:cs="Arial"/>
        </w:rPr>
        <w:t>;</w:t>
      </w:r>
      <w:proofErr w:type="gramEnd"/>
    </w:p>
    <w:p w14:paraId="121E9DF2" w14:textId="130D27A1" w:rsidR="00277ABC" w:rsidRPr="005023BF" w:rsidRDefault="00F77530" w:rsidP="00277ABC">
      <w:pPr>
        <w:pStyle w:val="ListParagraph"/>
        <w:numPr>
          <w:ilvl w:val="0"/>
          <w:numId w:val="33"/>
        </w:numPr>
        <w:spacing w:after="0" w:line="240" w:lineRule="auto"/>
        <w:rPr>
          <w:rFonts w:cs="Arial"/>
        </w:rPr>
      </w:pPr>
      <w:r w:rsidRPr="005023BF">
        <w:rPr>
          <w:rFonts w:cs="Arial"/>
        </w:rPr>
        <w:t>Awareness of human rights, equality and inclusion issues</w:t>
      </w:r>
      <w:r w:rsidR="004F24DA" w:rsidRPr="005023BF">
        <w:rPr>
          <w:rFonts w:cs="Arial"/>
        </w:rPr>
        <w:t xml:space="preserve"> and stigma</w:t>
      </w:r>
      <w:r w:rsidRPr="005023BF">
        <w:rPr>
          <w:rFonts w:cs="Arial"/>
        </w:rPr>
        <w:t xml:space="preserve"> as they affect peo</w:t>
      </w:r>
      <w:r w:rsidR="000B5EE9" w:rsidRPr="005023BF">
        <w:rPr>
          <w:rFonts w:cs="Arial"/>
        </w:rPr>
        <w:t xml:space="preserve">ple who experience </w:t>
      </w:r>
      <w:proofErr w:type="gramStart"/>
      <w:r w:rsidR="000B5EE9" w:rsidRPr="005023BF">
        <w:rPr>
          <w:rFonts w:cs="Arial"/>
        </w:rPr>
        <w:t>disadvantage</w:t>
      </w:r>
      <w:r w:rsidR="00336770" w:rsidRPr="005023BF">
        <w:rPr>
          <w:rFonts w:cs="Arial"/>
        </w:rPr>
        <w:t>;</w:t>
      </w:r>
      <w:proofErr w:type="gramEnd"/>
    </w:p>
    <w:p w14:paraId="0DB7375B" w14:textId="44421364" w:rsidR="00F77530" w:rsidRDefault="00277ABC" w:rsidP="00006908">
      <w:pPr>
        <w:pStyle w:val="ListParagraph"/>
        <w:numPr>
          <w:ilvl w:val="0"/>
          <w:numId w:val="33"/>
        </w:numPr>
        <w:spacing w:after="0" w:line="240" w:lineRule="auto"/>
        <w:rPr>
          <w:rFonts w:cs="Arial"/>
        </w:rPr>
      </w:pPr>
      <w:r w:rsidRPr="005023BF">
        <w:rPr>
          <w:rFonts w:cs="Arial"/>
        </w:rPr>
        <w:t>Knowledge of the healthy food</w:t>
      </w:r>
      <w:r w:rsidR="00F6682D" w:rsidRPr="005023BF">
        <w:rPr>
          <w:rFonts w:cs="Arial"/>
        </w:rPr>
        <w:t xml:space="preserve">, </w:t>
      </w:r>
      <w:r w:rsidRPr="005023BF">
        <w:rPr>
          <w:rFonts w:cs="Arial"/>
        </w:rPr>
        <w:t xml:space="preserve">obesity </w:t>
      </w:r>
      <w:r w:rsidR="00F6682D" w:rsidRPr="005023BF">
        <w:rPr>
          <w:rFonts w:cs="Arial"/>
        </w:rPr>
        <w:t xml:space="preserve">prevention and health weight environment </w:t>
      </w:r>
      <w:r w:rsidRPr="005023BF">
        <w:rPr>
          <w:rFonts w:cs="Arial"/>
        </w:rPr>
        <w:t>policy context in Scotland and awareness of the UK, European and international</w:t>
      </w:r>
      <w:r w:rsidRPr="00363605">
        <w:rPr>
          <w:rFonts w:cs="Arial"/>
        </w:rPr>
        <w:t xml:space="preserve"> </w:t>
      </w:r>
      <w:proofErr w:type="gramStart"/>
      <w:r w:rsidRPr="00363605">
        <w:rPr>
          <w:rFonts w:cs="Arial"/>
        </w:rPr>
        <w:t>context</w:t>
      </w:r>
      <w:r w:rsidR="005F16B0">
        <w:rPr>
          <w:rFonts w:cs="Arial"/>
        </w:rPr>
        <w:t>;</w:t>
      </w:r>
      <w:proofErr w:type="gramEnd"/>
    </w:p>
    <w:p w14:paraId="205DC901" w14:textId="77777777" w:rsidR="00672783" w:rsidRPr="00672783" w:rsidRDefault="00672783" w:rsidP="00672783">
      <w:pPr>
        <w:pStyle w:val="ListParagraph"/>
        <w:spacing w:after="0" w:line="240" w:lineRule="auto"/>
        <w:ind w:left="394"/>
        <w:rPr>
          <w:rFonts w:cs="Arial"/>
        </w:rPr>
      </w:pPr>
    </w:p>
    <w:p w14:paraId="48D36684" w14:textId="77777777" w:rsidR="00096964" w:rsidRDefault="00096964" w:rsidP="007E46F4">
      <w:pPr>
        <w:spacing w:after="0" w:line="240" w:lineRule="auto"/>
        <w:ind w:left="357"/>
        <w:rPr>
          <w:rFonts w:cs="Arial"/>
        </w:rPr>
      </w:pPr>
    </w:p>
    <w:p w14:paraId="7110A23A" w14:textId="77777777" w:rsidR="007E46F4" w:rsidRDefault="007E46F4" w:rsidP="007E46F4">
      <w:pPr>
        <w:spacing w:after="0" w:line="240" w:lineRule="auto"/>
        <w:rPr>
          <w:rFonts w:cs="Arial"/>
          <w:b/>
        </w:rPr>
      </w:pPr>
      <w:r w:rsidRPr="007E46F4">
        <w:rPr>
          <w:rFonts w:cs="Arial"/>
          <w:b/>
        </w:rPr>
        <w:t>Section 7 - Terms of Employment</w:t>
      </w:r>
    </w:p>
    <w:p w14:paraId="262C87D4" w14:textId="77777777" w:rsidR="007E46F4" w:rsidRDefault="007E46F4" w:rsidP="007E46F4">
      <w:pPr>
        <w:spacing w:after="0" w:line="240" w:lineRule="auto"/>
        <w:rPr>
          <w:rFonts w:cs="Arial"/>
          <w:b/>
        </w:rPr>
      </w:pPr>
    </w:p>
    <w:p w14:paraId="0EACE6FC" w14:textId="37E7A972" w:rsidR="00E30107" w:rsidRDefault="007E46F4" w:rsidP="007E46F4">
      <w:pPr>
        <w:spacing w:after="0" w:line="240" w:lineRule="auto"/>
        <w:rPr>
          <w:rFonts w:cs="Arial"/>
        </w:rPr>
      </w:pPr>
      <w:bookmarkStart w:id="1" w:name="_Hlk204420846"/>
      <w:r>
        <w:rPr>
          <w:rFonts w:cs="Arial"/>
        </w:rPr>
        <w:t xml:space="preserve">As can be seen from the organisation chart in section 3, </w:t>
      </w:r>
      <w:r w:rsidR="0039550A">
        <w:rPr>
          <w:rFonts w:cs="Arial"/>
        </w:rPr>
        <w:t>t</w:t>
      </w:r>
      <w:r w:rsidR="0039550A" w:rsidRPr="0039550A">
        <w:rPr>
          <w:rFonts w:cs="Arial"/>
        </w:rPr>
        <w:t xml:space="preserve">he postholder will report to the CEO of the Royal College of Physicians and Surgeons of Glasgow on </w:t>
      </w:r>
      <w:r w:rsidR="0039550A">
        <w:rPr>
          <w:rFonts w:cs="Arial"/>
        </w:rPr>
        <w:t>the following</w:t>
      </w:r>
      <w:r w:rsidR="0039550A" w:rsidRPr="0039550A">
        <w:rPr>
          <w:rFonts w:cs="Arial"/>
        </w:rPr>
        <w:t xml:space="preserve"> </w:t>
      </w:r>
      <w:r w:rsidR="0039550A" w:rsidRPr="005023BF">
        <w:rPr>
          <w:rFonts w:cs="Arial"/>
        </w:rPr>
        <w:t>matters – finance, people and corporate governance. T</w:t>
      </w:r>
      <w:r w:rsidRPr="005023BF">
        <w:rPr>
          <w:rFonts w:cs="Arial"/>
        </w:rPr>
        <w:t xml:space="preserve">he post-holder will report to the </w:t>
      </w:r>
      <w:r w:rsidR="0039550A" w:rsidRPr="005023BF">
        <w:rPr>
          <w:rFonts w:cs="Arial"/>
        </w:rPr>
        <w:t xml:space="preserve">Obesity Action Scotland </w:t>
      </w:r>
      <w:r w:rsidRPr="005023BF">
        <w:rPr>
          <w:rFonts w:cs="Arial"/>
        </w:rPr>
        <w:t xml:space="preserve">Steering Group </w:t>
      </w:r>
      <w:r w:rsidR="0039550A" w:rsidRPr="005023BF">
        <w:rPr>
          <w:rFonts w:cs="Arial"/>
        </w:rPr>
        <w:t xml:space="preserve">on matters related to strategy, policy and programmes, agreeing and reviewing objectives with the Chair of the Steering Group; the Group </w:t>
      </w:r>
      <w:r w:rsidRPr="005023BF">
        <w:rPr>
          <w:rFonts w:cs="Arial"/>
        </w:rPr>
        <w:t xml:space="preserve">will be made up of representatives </w:t>
      </w:r>
      <w:r w:rsidR="00E30107" w:rsidRPr="005023BF">
        <w:rPr>
          <w:rFonts w:cs="Arial"/>
        </w:rPr>
        <w:t>from the</w:t>
      </w:r>
      <w:r w:rsidRPr="005023BF">
        <w:rPr>
          <w:rFonts w:cs="Arial"/>
        </w:rPr>
        <w:t xml:space="preserve"> Scottish Academy of Royal Medical Colleges, the NHS</w:t>
      </w:r>
      <w:r w:rsidR="00F6682D" w:rsidRPr="005023BF">
        <w:rPr>
          <w:rFonts w:cs="Arial"/>
        </w:rPr>
        <w:t>, policy</w:t>
      </w:r>
      <w:r w:rsidRPr="005023BF">
        <w:rPr>
          <w:rFonts w:cs="Arial"/>
        </w:rPr>
        <w:t xml:space="preserve"> and other subject matter experts.</w:t>
      </w:r>
      <w:r>
        <w:rPr>
          <w:rFonts w:cs="Arial"/>
        </w:rPr>
        <w:t xml:space="preserve">  </w:t>
      </w:r>
    </w:p>
    <w:p w14:paraId="599ED67D" w14:textId="77777777" w:rsidR="00E30107" w:rsidRDefault="00E30107" w:rsidP="007E46F4">
      <w:pPr>
        <w:spacing w:after="0" w:line="240" w:lineRule="auto"/>
        <w:rPr>
          <w:rFonts w:cs="Arial"/>
        </w:rPr>
      </w:pPr>
    </w:p>
    <w:p w14:paraId="6B2A26FF" w14:textId="72109845" w:rsidR="0039550A" w:rsidRPr="004925BC" w:rsidRDefault="0039550A" w:rsidP="007E46F4">
      <w:pPr>
        <w:spacing w:after="0" w:line="240" w:lineRule="auto"/>
        <w:rPr>
          <w:rFonts w:cs="Arial"/>
        </w:rPr>
      </w:pPr>
      <w:r w:rsidRPr="004925BC">
        <w:rPr>
          <w:rFonts w:cs="Arial"/>
        </w:rPr>
        <w:t>There is a six-month probationary period for this post.</w:t>
      </w:r>
    </w:p>
    <w:p w14:paraId="262199A8" w14:textId="77777777" w:rsidR="0039550A" w:rsidRDefault="0039550A" w:rsidP="007E46F4">
      <w:pPr>
        <w:spacing w:after="0" w:line="240" w:lineRule="auto"/>
        <w:rPr>
          <w:rFonts w:cs="Arial"/>
        </w:rPr>
      </w:pPr>
    </w:p>
    <w:p w14:paraId="5729CC73" w14:textId="7F9E2123" w:rsidR="008D74D2" w:rsidRDefault="00755BE0" w:rsidP="007E46F4">
      <w:pPr>
        <w:spacing w:after="0" w:line="240" w:lineRule="auto"/>
        <w:rPr>
          <w:rFonts w:cs="Arial"/>
        </w:rPr>
      </w:pPr>
      <w:r>
        <w:rPr>
          <w:rFonts w:cs="Arial"/>
        </w:rPr>
        <w:t xml:space="preserve">Obesity Action Scotland </w:t>
      </w:r>
      <w:r w:rsidR="00164ABE">
        <w:rPr>
          <w:rFonts w:cs="Arial"/>
        </w:rPr>
        <w:t>is</w:t>
      </w:r>
      <w:r w:rsidR="007E46F4">
        <w:rPr>
          <w:rFonts w:cs="Arial"/>
        </w:rPr>
        <w:t xml:space="preserve"> co</w:t>
      </w:r>
      <w:r w:rsidR="00F6682D">
        <w:rPr>
          <w:rFonts w:cs="Arial"/>
        </w:rPr>
        <w:t>-</w:t>
      </w:r>
      <w:r w:rsidR="007E46F4">
        <w:rPr>
          <w:rFonts w:cs="Arial"/>
        </w:rPr>
        <w:t xml:space="preserve">located at the Royal College of Physicians and Surgeons of Glasgow.  The </w:t>
      </w:r>
      <w:r w:rsidR="003054ED">
        <w:rPr>
          <w:rFonts w:cs="Arial"/>
        </w:rPr>
        <w:t>postholder</w:t>
      </w:r>
      <w:r w:rsidR="007E46F4">
        <w:rPr>
          <w:rFonts w:cs="Arial"/>
        </w:rPr>
        <w:t xml:space="preserve"> will be an employee of the Royal College</w:t>
      </w:r>
      <w:r w:rsidR="00E30107" w:rsidRPr="00E30107">
        <w:rPr>
          <w:rFonts w:cs="Arial"/>
        </w:rPr>
        <w:t xml:space="preserve"> </w:t>
      </w:r>
      <w:r w:rsidR="00E30107">
        <w:rPr>
          <w:rFonts w:cs="Arial"/>
        </w:rPr>
        <w:t>of Physicians and Surgeons of Glasgow</w:t>
      </w:r>
      <w:r w:rsidR="00F450A1">
        <w:rPr>
          <w:rFonts w:cs="Arial"/>
        </w:rPr>
        <w:t xml:space="preserve">.  </w:t>
      </w:r>
      <w:bookmarkEnd w:id="1"/>
    </w:p>
    <w:sectPr w:rsidR="008D74D2" w:rsidSect="0062655C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4B004" w14:textId="77777777" w:rsidR="004A2DA6" w:rsidRDefault="004A2DA6" w:rsidP="007A0438">
      <w:pPr>
        <w:spacing w:after="0" w:line="240" w:lineRule="auto"/>
      </w:pPr>
      <w:r>
        <w:separator/>
      </w:r>
    </w:p>
  </w:endnote>
  <w:endnote w:type="continuationSeparator" w:id="0">
    <w:p w14:paraId="699FDD74" w14:textId="77777777" w:rsidR="004A2DA6" w:rsidRDefault="004A2DA6" w:rsidP="007A0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0266941"/>
      <w:docPartObj>
        <w:docPartGallery w:val="Page Numbers (Bottom of Page)"/>
        <w:docPartUnique/>
      </w:docPartObj>
    </w:sdtPr>
    <w:sdtContent>
      <w:p w14:paraId="655F3DE2" w14:textId="77777777" w:rsidR="00733F30" w:rsidRDefault="006E3EB2">
        <w:pPr>
          <w:pStyle w:val="Footer"/>
          <w:jc w:val="center"/>
        </w:pPr>
        <w:r>
          <w:fldChar w:fldCharType="begin"/>
        </w:r>
        <w:r w:rsidR="003F01F2">
          <w:instrText xml:space="preserve"> PAGE   \* MERGEFORMAT </w:instrText>
        </w:r>
        <w:r>
          <w:fldChar w:fldCharType="separate"/>
        </w:r>
        <w:r w:rsidR="00C15DC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1D5E1D8" w14:textId="77777777" w:rsidR="00733F30" w:rsidRDefault="00733F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44815" w14:textId="77777777" w:rsidR="004A2DA6" w:rsidRDefault="004A2DA6" w:rsidP="007A0438">
      <w:pPr>
        <w:spacing w:after="0" w:line="240" w:lineRule="auto"/>
      </w:pPr>
      <w:r>
        <w:separator/>
      </w:r>
    </w:p>
  </w:footnote>
  <w:footnote w:type="continuationSeparator" w:id="0">
    <w:p w14:paraId="404DE08B" w14:textId="77777777" w:rsidR="004A2DA6" w:rsidRDefault="004A2DA6" w:rsidP="007A0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CA488" w14:textId="77777777" w:rsidR="00733F30" w:rsidRDefault="00733F30">
    <w:pPr>
      <w:pStyle w:val="Header"/>
    </w:pPr>
    <w:r>
      <w:rPr>
        <w:noProof/>
      </w:rPr>
      <w:drawing>
        <wp:inline distT="0" distB="0" distL="0" distR="0" wp14:anchorId="24963E70" wp14:editId="32E60875">
          <wp:extent cx="3084576" cy="719328"/>
          <wp:effectExtent l="19050" t="0" r="1524" b="0"/>
          <wp:docPr id="3" name="Picture 2" descr="20mm_colour_logo_landscape_college_5 b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mm_colour_logo_landscape_college_5 b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4576" cy="719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E0CA14" w14:textId="77777777" w:rsidR="00733F30" w:rsidRDefault="00733F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4" type="#_x0000_t75" style="width:11.4pt;height:11.4pt;visibility:visible;mso-wrap-style:square" o:bullet="t">
        <v:imagedata r:id="rId1" o:title=""/>
      </v:shape>
    </w:pict>
  </w:numPicBullet>
  <w:abstractNum w:abstractNumId="0" w15:restartNumberingAfterBreak="0">
    <w:nsid w:val="088928ED"/>
    <w:multiLevelType w:val="hybridMultilevel"/>
    <w:tmpl w:val="99946FA6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" w15:restartNumberingAfterBreak="0">
    <w:nsid w:val="102A59E3"/>
    <w:multiLevelType w:val="hybridMultilevel"/>
    <w:tmpl w:val="371484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F00E8"/>
    <w:multiLevelType w:val="hybridMultilevel"/>
    <w:tmpl w:val="F29CDA58"/>
    <w:lvl w:ilvl="0" w:tplc="08090007">
      <w:start w:val="1"/>
      <w:numFmt w:val="bullet"/>
      <w:lvlText w:val=""/>
      <w:lvlPicBulletId w:val="0"/>
      <w:lvlJc w:val="left"/>
      <w:pPr>
        <w:ind w:left="-7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3" w15:restartNumberingAfterBreak="0">
    <w:nsid w:val="158F4E16"/>
    <w:multiLevelType w:val="multilevel"/>
    <w:tmpl w:val="ACB64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A55EC5"/>
    <w:multiLevelType w:val="hybridMultilevel"/>
    <w:tmpl w:val="C814236C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19975C51"/>
    <w:multiLevelType w:val="hybridMultilevel"/>
    <w:tmpl w:val="C056217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73984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1E6821C4"/>
    <w:multiLevelType w:val="hybridMultilevel"/>
    <w:tmpl w:val="3454DF20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 w15:restartNumberingAfterBreak="0">
    <w:nsid w:val="258108CF"/>
    <w:multiLevelType w:val="hybridMultilevel"/>
    <w:tmpl w:val="166EEAB0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" w15:restartNumberingAfterBreak="0">
    <w:nsid w:val="2BB20A89"/>
    <w:multiLevelType w:val="hybridMultilevel"/>
    <w:tmpl w:val="7EBC8E3E"/>
    <w:lvl w:ilvl="0" w:tplc="1B92269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372AD5D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F569F6"/>
    <w:multiLevelType w:val="hybridMultilevel"/>
    <w:tmpl w:val="924011B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F3096"/>
    <w:multiLevelType w:val="hybridMultilevel"/>
    <w:tmpl w:val="69B01FD2"/>
    <w:lvl w:ilvl="0" w:tplc="08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F562783"/>
    <w:multiLevelType w:val="hybridMultilevel"/>
    <w:tmpl w:val="EDBE2F04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3" w15:restartNumberingAfterBreak="0">
    <w:nsid w:val="30986260"/>
    <w:multiLevelType w:val="hybridMultilevel"/>
    <w:tmpl w:val="717E8D04"/>
    <w:lvl w:ilvl="0" w:tplc="08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9E7021B"/>
    <w:multiLevelType w:val="hybridMultilevel"/>
    <w:tmpl w:val="9796F0B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B43644"/>
    <w:multiLevelType w:val="hybridMultilevel"/>
    <w:tmpl w:val="B3E28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D2208C"/>
    <w:multiLevelType w:val="hybridMultilevel"/>
    <w:tmpl w:val="85D01DF8"/>
    <w:lvl w:ilvl="0" w:tplc="08090007">
      <w:start w:val="1"/>
      <w:numFmt w:val="bullet"/>
      <w:lvlText w:val=""/>
      <w:lvlPicBulletId w:val="0"/>
      <w:lvlJc w:val="left"/>
      <w:pPr>
        <w:tabs>
          <w:tab w:val="num" w:pos="-4023"/>
        </w:tabs>
        <w:ind w:left="-4023" w:hanging="360"/>
      </w:pPr>
      <w:rPr>
        <w:rFonts w:ascii="Symbol" w:hAnsi="Symbol" w:hint="default"/>
      </w:rPr>
    </w:lvl>
    <w:lvl w:ilvl="1" w:tplc="372AD5D2">
      <w:start w:val="1"/>
      <w:numFmt w:val="bullet"/>
      <w:lvlText w:val=""/>
      <w:lvlJc w:val="left"/>
      <w:pPr>
        <w:tabs>
          <w:tab w:val="num" w:pos="-3303"/>
        </w:tabs>
        <w:ind w:left="-3303" w:hanging="360"/>
      </w:pPr>
      <w:rPr>
        <w:rFonts w:ascii="Wingdings" w:hAnsi="Wingdings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-2583"/>
        </w:tabs>
        <w:ind w:left="-258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1863"/>
        </w:tabs>
        <w:ind w:left="-186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-1143"/>
        </w:tabs>
        <w:ind w:left="-114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-423"/>
        </w:tabs>
        <w:ind w:left="-42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297"/>
        </w:tabs>
        <w:ind w:left="29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ascii="Wingdings" w:hAnsi="Wingdings" w:hint="default"/>
      </w:rPr>
    </w:lvl>
  </w:abstractNum>
  <w:abstractNum w:abstractNumId="17" w15:restartNumberingAfterBreak="0">
    <w:nsid w:val="47C33F28"/>
    <w:multiLevelType w:val="multilevel"/>
    <w:tmpl w:val="733C5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271753"/>
    <w:multiLevelType w:val="hybridMultilevel"/>
    <w:tmpl w:val="ECF05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0348CF"/>
    <w:multiLevelType w:val="hybridMultilevel"/>
    <w:tmpl w:val="FDB25A6C"/>
    <w:lvl w:ilvl="0" w:tplc="08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195A96"/>
    <w:multiLevelType w:val="hybridMultilevel"/>
    <w:tmpl w:val="D66680F6"/>
    <w:lvl w:ilvl="0" w:tplc="08090001">
      <w:start w:val="1"/>
      <w:numFmt w:val="bullet"/>
      <w:lvlText w:val=""/>
      <w:lvlJc w:val="left"/>
      <w:pPr>
        <w:ind w:left="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</w:abstractNum>
  <w:abstractNum w:abstractNumId="21" w15:restartNumberingAfterBreak="0">
    <w:nsid w:val="532212C5"/>
    <w:multiLevelType w:val="hybridMultilevel"/>
    <w:tmpl w:val="9D7C2A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8E417E"/>
    <w:multiLevelType w:val="hybridMultilevel"/>
    <w:tmpl w:val="77A0B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7669CA"/>
    <w:multiLevelType w:val="hybridMultilevel"/>
    <w:tmpl w:val="86B6953E"/>
    <w:lvl w:ilvl="0" w:tplc="08090007">
      <w:start w:val="1"/>
      <w:numFmt w:val="bullet"/>
      <w:lvlText w:val=""/>
      <w:lvlPicBulletId w:val="0"/>
      <w:lvlJc w:val="left"/>
      <w:pPr>
        <w:tabs>
          <w:tab w:val="num" w:pos="-4023"/>
        </w:tabs>
        <w:ind w:left="-4023" w:hanging="360"/>
      </w:pPr>
      <w:rPr>
        <w:rFonts w:ascii="Symbol" w:hAnsi="Symbol" w:hint="default"/>
      </w:rPr>
    </w:lvl>
    <w:lvl w:ilvl="1" w:tplc="372AD5D2">
      <w:start w:val="1"/>
      <w:numFmt w:val="bullet"/>
      <w:lvlText w:val=""/>
      <w:lvlJc w:val="left"/>
      <w:pPr>
        <w:tabs>
          <w:tab w:val="num" w:pos="-3303"/>
        </w:tabs>
        <w:ind w:left="-3303" w:hanging="360"/>
      </w:pPr>
      <w:rPr>
        <w:rFonts w:ascii="Wingdings" w:hAnsi="Wingdings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-2583"/>
        </w:tabs>
        <w:ind w:left="-258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1863"/>
        </w:tabs>
        <w:ind w:left="-186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-1143"/>
        </w:tabs>
        <w:ind w:left="-114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-423"/>
        </w:tabs>
        <w:ind w:left="-42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297"/>
        </w:tabs>
        <w:ind w:left="297" w:hanging="360"/>
      </w:pPr>
      <w:rPr>
        <w:rFonts w:ascii="Symbol" w:hAnsi="Symbol" w:hint="default"/>
      </w:rPr>
    </w:lvl>
    <w:lvl w:ilvl="7" w:tplc="08090001">
      <w:start w:val="1"/>
      <w:numFmt w:val="bullet"/>
      <w:lvlText w:val=""/>
      <w:lvlJc w:val="left"/>
      <w:pPr>
        <w:tabs>
          <w:tab w:val="num" w:pos="1017"/>
        </w:tabs>
        <w:ind w:left="1017" w:hanging="360"/>
      </w:pPr>
      <w:rPr>
        <w:rFonts w:ascii="Symbol" w:hAnsi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ascii="Wingdings" w:hAnsi="Wingdings" w:hint="default"/>
      </w:rPr>
    </w:lvl>
  </w:abstractNum>
  <w:abstractNum w:abstractNumId="24" w15:restartNumberingAfterBreak="0">
    <w:nsid w:val="559C093E"/>
    <w:multiLevelType w:val="hybridMultilevel"/>
    <w:tmpl w:val="8AE4D818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5" w15:restartNumberingAfterBreak="0">
    <w:nsid w:val="55BB2377"/>
    <w:multiLevelType w:val="hybridMultilevel"/>
    <w:tmpl w:val="84B83110"/>
    <w:lvl w:ilvl="0" w:tplc="C1382D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0E0B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86CD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52B3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8C14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06A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D2A9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46C9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0A1D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75E0C1F"/>
    <w:multiLevelType w:val="multilevel"/>
    <w:tmpl w:val="89006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FC5D47"/>
    <w:multiLevelType w:val="hybridMultilevel"/>
    <w:tmpl w:val="6B6EF482"/>
    <w:lvl w:ilvl="0" w:tplc="080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38DA8CD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auto"/>
        <w:sz w:val="20"/>
        <w:szCs w:val="20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0C81984"/>
    <w:multiLevelType w:val="hybridMultilevel"/>
    <w:tmpl w:val="3B6E77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D02F51"/>
    <w:multiLevelType w:val="hybridMultilevel"/>
    <w:tmpl w:val="08586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531D3B"/>
    <w:multiLevelType w:val="hybridMultilevel"/>
    <w:tmpl w:val="3D844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ED5584"/>
    <w:multiLevelType w:val="hybridMultilevel"/>
    <w:tmpl w:val="BF8ACC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9C727E6"/>
    <w:multiLevelType w:val="multilevel"/>
    <w:tmpl w:val="ACB64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C7791B"/>
    <w:multiLevelType w:val="hybridMultilevel"/>
    <w:tmpl w:val="763698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38DA8CD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auto"/>
        <w:sz w:val="20"/>
        <w:szCs w:val="20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D9E59E9"/>
    <w:multiLevelType w:val="hybridMultilevel"/>
    <w:tmpl w:val="2DC8CE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3108668">
    <w:abstractNumId w:val="8"/>
  </w:num>
  <w:num w:numId="2" w16cid:durableId="1339652424">
    <w:abstractNumId w:val="29"/>
  </w:num>
  <w:num w:numId="3" w16cid:durableId="1923710017">
    <w:abstractNumId w:val="28"/>
  </w:num>
  <w:num w:numId="4" w16cid:durableId="713425563">
    <w:abstractNumId w:val="17"/>
  </w:num>
  <w:num w:numId="5" w16cid:durableId="1244560201">
    <w:abstractNumId w:val="26"/>
  </w:num>
  <w:num w:numId="6" w16cid:durableId="817841826">
    <w:abstractNumId w:val="3"/>
  </w:num>
  <w:num w:numId="7" w16cid:durableId="187909234">
    <w:abstractNumId w:val="22"/>
  </w:num>
  <w:num w:numId="8" w16cid:durableId="1807553224">
    <w:abstractNumId w:val="6"/>
  </w:num>
  <w:num w:numId="9" w16cid:durableId="322777835">
    <w:abstractNumId w:val="32"/>
  </w:num>
  <w:num w:numId="10" w16cid:durableId="842013505">
    <w:abstractNumId w:val="30"/>
  </w:num>
  <w:num w:numId="11" w16cid:durableId="872040098">
    <w:abstractNumId w:val="15"/>
  </w:num>
  <w:num w:numId="12" w16cid:durableId="1530800073">
    <w:abstractNumId w:val="1"/>
  </w:num>
  <w:num w:numId="13" w16cid:durableId="829642641">
    <w:abstractNumId w:val="9"/>
  </w:num>
  <w:num w:numId="14" w16cid:durableId="273757056">
    <w:abstractNumId w:val="33"/>
  </w:num>
  <w:num w:numId="15" w16cid:durableId="2035770067">
    <w:abstractNumId w:val="2"/>
  </w:num>
  <w:num w:numId="16" w16cid:durableId="2011978966">
    <w:abstractNumId w:val="5"/>
  </w:num>
  <w:num w:numId="17" w16cid:durableId="1884978168">
    <w:abstractNumId w:val="19"/>
  </w:num>
  <w:num w:numId="18" w16cid:durableId="1221163675">
    <w:abstractNumId w:val="16"/>
  </w:num>
  <w:num w:numId="19" w16cid:durableId="1432971927">
    <w:abstractNumId w:val="27"/>
  </w:num>
  <w:num w:numId="20" w16cid:durableId="1608388942">
    <w:abstractNumId w:val="10"/>
  </w:num>
  <w:num w:numId="21" w16cid:durableId="1754618494">
    <w:abstractNumId w:val="18"/>
  </w:num>
  <w:num w:numId="22" w16cid:durableId="51852182">
    <w:abstractNumId w:val="14"/>
  </w:num>
  <w:num w:numId="23" w16cid:durableId="390887690">
    <w:abstractNumId w:val="34"/>
  </w:num>
  <w:num w:numId="24" w16cid:durableId="1714187958">
    <w:abstractNumId w:val="25"/>
  </w:num>
  <w:num w:numId="25" w16cid:durableId="2129426981">
    <w:abstractNumId w:val="4"/>
  </w:num>
  <w:num w:numId="26" w16cid:durableId="150298747">
    <w:abstractNumId w:val="7"/>
  </w:num>
  <w:num w:numId="27" w16cid:durableId="82996317">
    <w:abstractNumId w:val="20"/>
  </w:num>
  <w:num w:numId="28" w16cid:durableId="2033266875">
    <w:abstractNumId w:val="31"/>
  </w:num>
  <w:num w:numId="29" w16cid:durableId="1392540151">
    <w:abstractNumId w:val="21"/>
  </w:num>
  <w:num w:numId="30" w16cid:durableId="1627852940">
    <w:abstractNumId w:val="13"/>
  </w:num>
  <w:num w:numId="31" w16cid:durableId="1112823504">
    <w:abstractNumId w:val="11"/>
  </w:num>
  <w:num w:numId="32" w16cid:durableId="279650279">
    <w:abstractNumId w:val="24"/>
  </w:num>
  <w:num w:numId="33" w16cid:durableId="953555872">
    <w:abstractNumId w:val="12"/>
  </w:num>
  <w:num w:numId="34" w16cid:durableId="1953780916">
    <w:abstractNumId w:val="23"/>
  </w:num>
  <w:num w:numId="35" w16cid:durableId="780414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A73"/>
    <w:rsid w:val="00000443"/>
    <w:rsid w:val="0000124B"/>
    <w:rsid w:val="00006908"/>
    <w:rsid w:val="00006AF8"/>
    <w:rsid w:val="00016C17"/>
    <w:rsid w:val="00020A2E"/>
    <w:rsid w:val="000268B1"/>
    <w:rsid w:val="00026E9E"/>
    <w:rsid w:val="00027DD0"/>
    <w:rsid w:val="00031F5D"/>
    <w:rsid w:val="00051E5B"/>
    <w:rsid w:val="000610FB"/>
    <w:rsid w:val="000639A5"/>
    <w:rsid w:val="00075C2C"/>
    <w:rsid w:val="00091EC8"/>
    <w:rsid w:val="00092657"/>
    <w:rsid w:val="00092C94"/>
    <w:rsid w:val="00093B2B"/>
    <w:rsid w:val="00096866"/>
    <w:rsid w:val="00096964"/>
    <w:rsid w:val="000A0586"/>
    <w:rsid w:val="000B5EE9"/>
    <w:rsid w:val="000D2FF0"/>
    <w:rsid w:val="000D56DB"/>
    <w:rsid w:val="000D707C"/>
    <w:rsid w:val="000E7674"/>
    <w:rsid w:val="00103D10"/>
    <w:rsid w:val="001063CA"/>
    <w:rsid w:val="00111578"/>
    <w:rsid w:val="00122196"/>
    <w:rsid w:val="00123DC7"/>
    <w:rsid w:val="001260A4"/>
    <w:rsid w:val="0012794B"/>
    <w:rsid w:val="001309A1"/>
    <w:rsid w:val="00134C4C"/>
    <w:rsid w:val="001564FE"/>
    <w:rsid w:val="00164650"/>
    <w:rsid w:val="00164669"/>
    <w:rsid w:val="0016482A"/>
    <w:rsid w:val="00164ABE"/>
    <w:rsid w:val="00165613"/>
    <w:rsid w:val="0017017B"/>
    <w:rsid w:val="00170505"/>
    <w:rsid w:val="00180C41"/>
    <w:rsid w:val="001850F5"/>
    <w:rsid w:val="00187F23"/>
    <w:rsid w:val="001933DA"/>
    <w:rsid w:val="0019767D"/>
    <w:rsid w:val="001A4818"/>
    <w:rsid w:val="001A72D2"/>
    <w:rsid w:val="001B1D15"/>
    <w:rsid w:val="001B2672"/>
    <w:rsid w:val="001B2E79"/>
    <w:rsid w:val="001B7151"/>
    <w:rsid w:val="001C0B87"/>
    <w:rsid w:val="001C6566"/>
    <w:rsid w:val="001D167D"/>
    <w:rsid w:val="001D60F9"/>
    <w:rsid w:val="001D7697"/>
    <w:rsid w:val="001F118C"/>
    <w:rsid w:val="001F3207"/>
    <w:rsid w:val="00200F4B"/>
    <w:rsid w:val="00207601"/>
    <w:rsid w:val="0021708D"/>
    <w:rsid w:val="0022267F"/>
    <w:rsid w:val="00224A6E"/>
    <w:rsid w:val="002314BE"/>
    <w:rsid w:val="00243A37"/>
    <w:rsid w:val="00245F28"/>
    <w:rsid w:val="002503FB"/>
    <w:rsid w:val="002527CE"/>
    <w:rsid w:val="00254CA6"/>
    <w:rsid w:val="0025523B"/>
    <w:rsid w:val="002576DA"/>
    <w:rsid w:val="00265EA7"/>
    <w:rsid w:val="002662E5"/>
    <w:rsid w:val="00270498"/>
    <w:rsid w:val="00270C01"/>
    <w:rsid w:val="00270E66"/>
    <w:rsid w:val="002741E0"/>
    <w:rsid w:val="00277ABC"/>
    <w:rsid w:val="00282303"/>
    <w:rsid w:val="002A2E88"/>
    <w:rsid w:val="002A3662"/>
    <w:rsid w:val="002B30A8"/>
    <w:rsid w:val="002B5F67"/>
    <w:rsid w:val="002C434F"/>
    <w:rsid w:val="002D1E92"/>
    <w:rsid w:val="002D357D"/>
    <w:rsid w:val="002E15D0"/>
    <w:rsid w:val="002E6A94"/>
    <w:rsid w:val="003054ED"/>
    <w:rsid w:val="00310A80"/>
    <w:rsid w:val="003160CC"/>
    <w:rsid w:val="00320013"/>
    <w:rsid w:val="0032141D"/>
    <w:rsid w:val="003215C1"/>
    <w:rsid w:val="00323765"/>
    <w:rsid w:val="0033343C"/>
    <w:rsid w:val="00333E51"/>
    <w:rsid w:val="003366E0"/>
    <w:rsid w:val="00336770"/>
    <w:rsid w:val="003467BA"/>
    <w:rsid w:val="00347ABF"/>
    <w:rsid w:val="00352427"/>
    <w:rsid w:val="0035690B"/>
    <w:rsid w:val="00363605"/>
    <w:rsid w:val="00366E47"/>
    <w:rsid w:val="0037126D"/>
    <w:rsid w:val="00371884"/>
    <w:rsid w:val="00381D29"/>
    <w:rsid w:val="00391C84"/>
    <w:rsid w:val="0039550A"/>
    <w:rsid w:val="003A1AB1"/>
    <w:rsid w:val="003A1D76"/>
    <w:rsid w:val="003A20DA"/>
    <w:rsid w:val="003C60CD"/>
    <w:rsid w:val="003D7E2F"/>
    <w:rsid w:val="003F01F2"/>
    <w:rsid w:val="004050D9"/>
    <w:rsid w:val="004148D6"/>
    <w:rsid w:val="00420956"/>
    <w:rsid w:val="004248C0"/>
    <w:rsid w:val="004270A4"/>
    <w:rsid w:val="00427D13"/>
    <w:rsid w:val="0044470D"/>
    <w:rsid w:val="00446533"/>
    <w:rsid w:val="00454DE2"/>
    <w:rsid w:val="00474481"/>
    <w:rsid w:val="00474F04"/>
    <w:rsid w:val="0049251E"/>
    <w:rsid w:val="004925BC"/>
    <w:rsid w:val="004A2475"/>
    <w:rsid w:val="004A2DA6"/>
    <w:rsid w:val="004A56B9"/>
    <w:rsid w:val="004B4960"/>
    <w:rsid w:val="004B7C32"/>
    <w:rsid w:val="004C3CDC"/>
    <w:rsid w:val="004D00E7"/>
    <w:rsid w:val="004D57E9"/>
    <w:rsid w:val="004D6D78"/>
    <w:rsid w:val="004D7C92"/>
    <w:rsid w:val="004E0AF5"/>
    <w:rsid w:val="004E784C"/>
    <w:rsid w:val="004F24DA"/>
    <w:rsid w:val="00501A0B"/>
    <w:rsid w:val="005023BF"/>
    <w:rsid w:val="00504B00"/>
    <w:rsid w:val="0050590F"/>
    <w:rsid w:val="00511416"/>
    <w:rsid w:val="005147F8"/>
    <w:rsid w:val="00521B23"/>
    <w:rsid w:val="00544DBF"/>
    <w:rsid w:val="00561EF3"/>
    <w:rsid w:val="00565BF7"/>
    <w:rsid w:val="0057224B"/>
    <w:rsid w:val="005751C1"/>
    <w:rsid w:val="005903DD"/>
    <w:rsid w:val="005929BA"/>
    <w:rsid w:val="005949D2"/>
    <w:rsid w:val="005A26A0"/>
    <w:rsid w:val="005A5B71"/>
    <w:rsid w:val="005A7FC9"/>
    <w:rsid w:val="005B5E8B"/>
    <w:rsid w:val="005C0628"/>
    <w:rsid w:val="005C0BA7"/>
    <w:rsid w:val="005C5219"/>
    <w:rsid w:val="005D09F4"/>
    <w:rsid w:val="005D6BEB"/>
    <w:rsid w:val="005E59E5"/>
    <w:rsid w:val="005F0635"/>
    <w:rsid w:val="005F16B0"/>
    <w:rsid w:val="00603F58"/>
    <w:rsid w:val="00612BA2"/>
    <w:rsid w:val="0061449C"/>
    <w:rsid w:val="006148ED"/>
    <w:rsid w:val="0062655C"/>
    <w:rsid w:val="00630843"/>
    <w:rsid w:val="00634F3D"/>
    <w:rsid w:val="00644017"/>
    <w:rsid w:val="00651892"/>
    <w:rsid w:val="006577B8"/>
    <w:rsid w:val="00666354"/>
    <w:rsid w:val="00672783"/>
    <w:rsid w:val="00672BEF"/>
    <w:rsid w:val="00683DA1"/>
    <w:rsid w:val="00687DF8"/>
    <w:rsid w:val="006932E7"/>
    <w:rsid w:val="0069351B"/>
    <w:rsid w:val="006A235C"/>
    <w:rsid w:val="006A29E8"/>
    <w:rsid w:val="006A2D77"/>
    <w:rsid w:val="006A5550"/>
    <w:rsid w:val="006B08F8"/>
    <w:rsid w:val="006B3B41"/>
    <w:rsid w:val="006B3D3F"/>
    <w:rsid w:val="006B40D7"/>
    <w:rsid w:val="006B5393"/>
    <w:rsid w:val="006C4764"/>
    <w:rsid w:val="006D60EA"/>
    <w:rsid w:val="006E3A0D"/>
    <w:rsid w:val="006E3D2F"/>
    <w:rsid w:val="006E3EB2"/>
    <w:rsid w:val="006F19F9"/>
    <w:rsid w:val="006F2A43"/>
    <w:rsid w:val="006F5CB6"/>
    <w:rsid w:val="006F60EF"/>
    <w:rsid w:val="006F7371"/>
    <w:rsid w:val="006F756B"/>
    <w:rsid w:val="007028B5"/>
    <w:rsid w:val="00716FE8"/>
    <w:rsid w:val="00721E55"/>
    <w:rsid w:val="00731923"/>
    <w:rsid w:val="00731FE0"/>
    <w:rsid w:val="00733F30"/>
    <w:rsid w:val="007353B1"/>
    <w:rsid w:val="00744508"/>
    <w:rsid w:val="00753674"/>
    <w:rsid w:val="007540BF"/>
    <w:rsid w:val="00755297"/>
    <w:rsid w:val="00755BE0"/>
    <w:rsid w:val="00762D84"/>
    <w:rsid w:val="007633B4"/>
    <w:rsid w:val="00765A2C"/>
    <w:rsid w:val="0077457A"/>
    <w:rsid w:val="007756A0"/>
    <w:rsid w:val="00775CF8"/>
    <w:rsid w:val="007816A0"/>
    <w:rsid w:val="0079486D"/>
    <w:rsid w:val="007A0438"/>
    <w:rsid w:val="007A05FD"/>
    <w:rsid w:val="007B120A"/>
    <w:rsid w:val="007B1D65"/>
    <w:rsid w:val="007C7ACA"/>
    <w:rsid w:val="007D6EE6"/>
    <w:rsid w:val="007E2A2C"/>
    <w:rsid w:val="007E46F4"/>
    <w:rsid w:val="007E5C85"/>
    <w:rsid w:val="007F0EF5"/>
    <w:rsid w:val="007F4C30"/>
    <w:rsid w:val="007F61B8"/>
    <w:rsid w:val="008123EC"/>
    <w:rsid w:val="00813557"/>
    <w:rsid w:val="00817603"/>
    <w:rsid w:val="00825B94"/>
    <w:rsid w:val="0083157E"/>
    <w:rsid w:val="008410C1"/>
    <w:rsid w:val="00842D4C"/>
    <w:rsid w:val="0084323C"/>
    <w:rsid w:val="00845E22"/>
    <w:rsid w:val="00854CF4"/>
    <w:rsid w:val="00875FAF"/>
    <w:rsid w:val="00877D7D"/>
    <w:rsid w:val="008B1AF1"/>
    <w:rsid w:val="008B670D"/>
    <w:rsid w:val="008C1FC7"/>
    <w:rsid w:val="008D0F38"/>
    <w:rsid w:val="008D74D2"/>
    <w:rsid w:val="008F1140"/>
    <w:rsid w:val="008F56E9"/>
    <w:rsid w:val="0090212A"/>
    <w:rsid w:val="009078AD"/>
    <w:rsid w:val="009161BE"/>
    <w:rsid w:val="00924A31"/>
    <w:rsid w:val="00927009"/>
    <w:rsid w:val="00927DC8"/>
    <w:rsid w:val="00947608"/>
    <w:rsid w:val="009510F1"/>
    <w:rsid w:val="00951A49"/>
    <w:rsid w:val="00952AD2"/>
    <w:rsid w:val="00965B91"/>
    <w:rsid w:val="0096709F"/>
    <w:rsid w:val="00967EB9"/>
    <w:rsid w:val="00975AF4"/>
    <w:rsid w:val="00983298"/>
    <w:rsid w:val="009879A1"/>
    <w:rsid w:val="009976F1"/>
    <w:rsid w:val="009A3095"/>
    <w:rsid w:val="009A5584"/>
    <w:rsid w:val="009B30D7"/>
    <w:rsid w:val="009B4C31"/>
    <w:rsid w:val="009B7094"/>
    <w:rsid w:val="009D3EF0"/>
    <w:rsid w:val="009F6A6C"/>
    <w:rsid w:val="00A173AB"/>
    <w:rsid w:val="00A318EA"/>
    <w:rsid w:val="00A34047"/>
    <w:rsid w:val="00A365EB"/>
    <w:rsid w:val="00A3680B"/>
    <w:rsid w:val="00A43E95"/>
    <w:rsid w:val="00A47ECD"/>
    <w:rsid w:val="00A5795C"/>
    <w:rsid w:val="00A62601"/>
    <w:rsid w:val="00A66F53"/>
    <w:rsid w:val="00A813EF"/>
    <w:rsid w:val="00A820B3"/>
    <w:rsid w:val="00A821B7"/>
    <w:rsid w:val="00A82F7F"/>
    <w:rsid w:val="00A83E4A"/>
    <w:rsid w:val="00A848E2"/>
    <w:rsid w:val="00A85D04"/>
    <w:rsid w:val="00A910B0"/>
    <w:rsid w:val="00AA2D56"/>
    <w:rsid w:val="00AA5BB7"/>
    <w:rsid w:val="00AA7DF3"/>
    <w:rsid w:val="00AB1A4F"/>
    <w:rsid w:val="00AB3C8B"/>
    <w:rsid w:val="00AB6646"/>
    <w:rsid w:val="00AE033F"/>
    <w:rsid w:val="00B009EE"/>
    <w:rsid w:val="00B1558A"/>
    <w:rsid w:val="00B23BBA"/>
    <w:rsid w:val="00B26774"/>
    <w:rsid w:val="00B26CA3"/>
    <w:rsid w:val="00B3200F"/>
    <w:rsid w:val="00B374BF"/>
    <w:rsid w:val="00B40162"/>
    <w:rsid w:val="00B468C3"/>
    <w:rsid w:val="00B54002"/>
    <w:rsid w:val="00B57122"/>
    <w:rsid w:val="00B92AE8"/>
    <w:rsid w:val="00B95123"/>
    <w:rsid w:val="00B96386"/>
    <w:rsid w:val="00BA24A7"/>
    <w:rsid w:val="00BB283B"/>
    <w:rsid w:val="00BB54C4"/>
    <w:rsid w:val="00BE04B7"/>
    <w:rsid w:val="00BE2EC1"/>
    <w:rsid w:val="00C14AB0"/>
    <w:rsid w:val="00C15DC5"/>
    <w:rsid w:val="00C16B39"/>
    <w:rsid w:val="00C27BD0"/>
    <w:rsid w:val="00C3279F"/>
    <w:rsid w:val="00C44D1F"/>
    <w:rsid w:val="00C45922"/>
    <w:rsid w:val="00C60073"/>
    <w:rsid w:val="00C6369A"/>
    <w:rsid w:val="00C63C3C"/>
    <w:rsid w:val="00C8477A"/>
    <w:rsid w:val="00C937C0"/>
    <w:rsid w:val="00C94036"/>
    <w:rsid w:val="00C96445"/>
    <w:rsid w:val="00CA0A36"/>
    <w:rsid w:val="00CA3BF0"/>
    <w:rsid w:val="00CA522B"/>
    <w:rsid w:val="00CA62A9"/>
    <w:rsid w:val="00CC3EF2"/>
    <w:rsid w:val="00CD13A1"/>
    <w:rsid w:val="00CD1FDB"/>
    <w:rsid w:val="00CD394A"/>
    <w:rsid w:val="00CD4B5E"/>
    <w:rsid w:val="00CE385E"/>
    <w:rsid w:val="00CF124A"/>
    <w:rsid w:val="00CF2F44"/>
    <w:rsid w:val="00D05AC8"/>
    <w:rsid w:val="00D07843"/>
    <w:rsid w:val="00D12182"/>
    <w:rsid w:val="00D14339"/>
    <w:rsid w:val="00D26B64"/>
    <w:rsid w:val="00D319EB"/>
    <w:rsid w:val="00D33672"/>
    <w:rsid w:val="00D36060"/>
    <w:rsid w:val="00D43706"/>
    <w:rsid w:val="00D509A0"/>
    <w:rsid w:val="00D53A11"/>
    <w:rsid w:val="00D57433"/>
    <w:rsid w:val="00D64C00"/>
    <w:rsid w:val="00D65126"/>
    <w:rsid w:val="00D7380F"/>
    <w:rsid w:val="00D84358"/>
    <w:rsid w:val="00D860A0"/>
    <w:rsid w:val="00D92C6D"/>
    <w:rsid w:val="00DA0DA9"/>
    <w:rsid w:val="00DB17D1"/>
    <w:rsid w:val="00DB3745"/>
    <w:rsid w:val="00DB427C"/>
    <w:rsid w:val="00DB51CC"/>
    <w:rsid w:val="00DC5E37"/>
    <w:rsid w:val="00DC6ADE"/>
    <w:rsid w:val="00DD1488"/>
    <w:rsid w:val="00DD30A2"/>
    <w:rsid w:val="00DE35F9"/>
    <w:rsid w:val="00E07F5C"/>
    <w:rsid w:val="00E14DA4"/>
    <w:rsid w:val="00E20393"/>
    <w:rsid w:val="00E253E2"/>
    <w:rsid w:val="00E30107"/>
    <w:rsid w:val="00E43A1E"/>
    <w:rsid w:val="00E52177"/>
    <w:rsid w:val="00E528AF"/>
    <w:rsid w:val="00E561B5"/>
    <w:rsid w:val="00E65EEE"/>
    <w:rsid w:val="00E822FC"/>
    <w:rsid w:val="00E924A8"/>
    <w:rsid w:val="00EA17D5"/>
    <w:rsid w:val="00EE3B42"/>
    <w:rsid w:val="00F03401"/>
    <w:rsid w:val="00F03EB2"/>
    <w:rsid w:val="00F06657"/>
    <w:rsid w:val="00F12451"/>
    <w:rsid w:val="00F12CDD"/>
    <w:rsid w:val="00F16F2A"/>
    <w:rsid w:val="00F22994"/>
    <w:rsid w:val="00F36030"/>
    <w:rsid w:val="00F450A1"/>
    <w:rsid w:val="00F5262C"/>
    <w:rsid w:val="00F6682D"/>
    <w:rsid w:val="00F71CEF"/>
    <w:rsid w:val="00F7490C"/>
    <w:rsid w:val="00F77530"/>
    <w:rsid w:val="00F85B32"/>
    <w:rsid w:val="00F86338"/>
    <w:rsid w:val="00F86A73"/>
    <w:rsid w:val="00F94974"/>
    <w:rsid w:val="00F96893"/>
    <w:rsid w:val="00FA1035"/>
    <w:rsid w:val="00FA2AD7"/>
    <w:rsid w:val="00FA5E70"/>
    <w:rsid w:val="00FA6EEC"/>
    <w:rsid w:val="00FA7674"/>
    <w:rsid w:val="00FB3A0C"/>
    <w:rsid w:val="00FB549E"/>
    <w:rsid w:val="00FB6101"/>
    <w:rsid w:val="00FC34C6"/>
    <w:rsid w:val="00FC4138"/>
    <w:rsid w:val="00FC55FF"/>
    <w:rsid w:val="00FD077C"/>
    <w:rsid w:val="00FE63BC"/>
    <w:rsid w:val="00FE7CCA"/>
    <w:rsid w:val="00FF1A83"/>
    <w:rsid w:val="00FF1D9F"/>
    <w:rsid w:val="00FF2273"/>
    <w:rsid w:val="00FF4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B66771"/>
  <w15:docId w15:val="{E89FDED5-57EA-487D-89E4-88DA6FDF9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A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3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B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04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438"/>
  </w:style>
  <w:style w:type="paragraph" w:styleId="Footer">
    <w:name w:val="footer"/>
    <w:basedOn w:val="Normal"/>
    <w:link w:val="FooterChar"/>
    <w:uiPriority w:val="99"/>
    <w:unhideWhenUsed/>
    <w:rsid w:val="007A04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438"/>
  </w:style>
  <w:style w:type="paragraph" w:styleId="BodyText3">
    <w:name w:val="Body Text 3"/>
    <w:basedOn w:val="Normal"/>
    <w:link w:val="BodyText3Char"/>
    <w:semiHidden/>
    <w:rsid w:val="002A2E88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2A2E88"/>
    <w:rPr>
      <w:rFonts w:ascii="Arial" w:eastAsia="Times New Roman" w:hAnsi="Arial" w:cs="Times New Roman"/>
      <w:b/>
      <w:sz w:val="20"/>
      <w:szCs w:val="20"/>
    </w:rPr>
  </w:style>
  <w:style w:type="paragraph" w:styleId="NoSpacing">
    <w:name w:val="No Spacing"/>
    <w:uiPriority w:val="1"/>
    <w:qFormat/>
    <w:rsid w:val="002A2E88"/>
    <w:pPr>
      <w:spacing w:after="0" w:line="240" w:lineRule="auto"/>
    </w:pPr>
  </w:style>
  <w:style w:type="paragraph" w:customStyle="1" w:styleId="Default">
    <w:name w:val="Default"/>
    <w:rsid w:val="001115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226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26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26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6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26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B3B41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7540BF"/>
  </w:style>
  <w:style w:type="character" w:customStyle="1" w:styleId="eop">
    <w:name w:val="eop"/>
    <w:basedOn w:val="DefaultParagraphFont"/>
    <w:rsid w:val="00754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8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59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sv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d4e68c-a2c4-4e5a-9b5d-4b6ab7ea85d1" xsi:nil="true"/>
    <lcf76f155ced4ddcb4097134ff3c332f xmlns="87dd240b-9989-421b-8af5-dd1c0a67d21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5D0BB914DBDA4CBDC554474F2FF574" ma:contentTypeVersion="15" ma:contentTypeDescription="Create a new document." ma:contentTypeScope="" ma:versionID="2e3af56655cb2ab72aeab2936d6b9875">
  <xsd:schema xmlns:xsd="http://www.w3.org/2001/XMLSchema" xmlns:xs="http://www.w3.org/2001/XMLSchema" xmlns:p="http://schemas.microsoft.com/office/2006/metadata/properties" xmlns:ns2="87dd240b-9989-421b-8af5-dd1c0a67d219" xmlns:ns3="59d4e68c-a2c4-4e5a-9b5d-4b6ab7ea85d1" targetNamespace="http://schemas.microsoft.com/office/2006/metadata/properties" ma:root="true" ma:fieldsID="8c1996af21ff4fe9f555ef90a6086ba4" ns2:_="" ns3:_="">
    <xsd:import namespace="87dd240b-9989-421b-8af5-dd1c0a67d219"/>
    <xsd:import namespace="59d4e68c-a2c4-4e5a-9b5d-4b6ab7ea85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d240b-9989-421b-8af5-dd1c0a67d2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a19cc31-474a-44c6-a246-2e7f47993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4e68c-a2c4-4e5a-9b5d-4b6ab7ea85d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68c145b-2a49-43f4-8dac-ca119ef47fc0}" ma:internalName="TaxCatchAll" ma:showField="CatchAllData" ma:web="59d4e68c-a2c4-4e5a-9b5d-4b6ab7ea85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C309C9-590F-4B8A-8DA0-734471D8C6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F17A40-7CC6-437C-A48A-BD29ED8996BB}">
  <ds:schemaRefs>
    <ds:schemaRef ds:uri="http://schemas.microsoft.com/office/2006/metadata/properties"/>
    <ds:schemaRef ds:uri="http://schemas.microsoft.com/office/infopath/2007/PartnerControls"/>
    <ds:schemaRef ds:uri="59d4e68c-a2c4-4e5a-9b5d-4b6ab7ea85d1"/>
    <ds:schemaRef ds:uri="87dd240b-9989-421b-8af5-dd1c0a67d219"/>
  </ds:schemaRefs>
</ds:datastoreItem>
</file>

<file path=customXml/itemProps3.xml><?xml version="1.0" encoding="utf-8"?>
<ds:datastoreItem xmlns:ds="http://schemas.openxmlformats.org/officeDocument/2006/customXml" ds:itemID="{5CD8E027-752B-4BC4-AA8A-788099FBA0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E4E8D3-4973-4E9C-9567-AF938F0C3D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dd240b-9989-421b-8af5-dd1c0a67d219"/>
    <ds:schemaRef ds:uri="59d4e68c-a2c4-4e5a-9b5d-4b6ab7ea85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1311</Words>
  <Characters>7696</Characters>
  <Application>Microsoft Office Word</Application>
  <DocSecurity>0</DocSecurity>
  <Lines>171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johnc</dc:creator>
  <cp:lastModifiedBy>Nourhan Mohamed</cp:lastModifiedBy>
  <cp:revision>11</cp:revision>
  <cp:lastPrinted>2024-01-24T09:41:00Z</cp:lastPrinted>
  <dcterms:created xsi:type="dcterms:W3CDTF">2025-07-26T09:02:00Z</dcterms:created>
  <dcterms:modified xsi:type="dcterms:W3CDTF">2025-07-30T11:01:00Z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0x0101008C5D0BB914DBDA4CBDC554474F2FF574</vt:lpwstr>
  </property>
  <property fmtid="{D5CDD505-2E9C-101B-9397-08002B2CF9AE}" pid="3" name="MediaServiceImageTags">
    <vt:lpwstr/>
  </property>
</Properties>
</file>